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27" w:rsidRPr="00734776" w:rsidRDefault="007F4D27" w:rsidP="007F4D2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ЗАЯВА </w:t>
      </w:r>
    </w:p>
    <w:p w:rsidR="007F4D27" w:rsidRPr="00734776" w:rsidRDefault="007F4D27" w:rsidP="007F4D2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ПРО ВИЗНАЧЕННЯ ОБСЯГУ </w:t>
      </w:r>
    </w:p>
    <w:p w:rsidR="007F4D27" w:rsidRDefault="007F4D27" w:rsidP="007F4D27">
      <w:pPr>
        <w:spacing w:after="0" w:line="240" w:lineRule="auto"/>
        <w:ind w:left="-1134" w:right="-284" w:firstLine="709"/>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СТРАТЕГІЧНОЇ ЕКОЛОГІЧНОЇ ОЦІНКИ</w:t>
      </w:r>
    </w:p>
    <w:p w:rsidR="007F4D27" w:rsidRPr="00AB5163" w:rsidRDefault="007F4D27" w:rsidP="007F4D27">
      <w:pPr>
        <w:pStyle w:val="a3"/>
        <w:shd w:val="clear" w:color="auto" w:fill="FFFFFF" w:themeFill="background1"/>
        <w:spacing w:before="0" w:beforeAutospacing="0" w:after="0" w:afterAutospacing="0"/>
        <w:ind w:left="-1134" w:right="-284" w:firstLine="709"/>
        <w:jc w:val="center"/>
        <w:rPr>
          <w:sz w:val="28"/>
          <w:szCs w:val="28"/>
        </w:rPr>
      </w:pPr>
      <w:r w:rsidRPr="00AB5163">
        <w:rPr>
          <w:sz w:val="28"/>
          <w:szCs w:val="28"/>
        </w:rPr>
        <w:t xml:space="preserve">Детального плану території </w:t>
      </w:r>
    </w:p>
    <w:p w:rsidR="007F4D27" w:rsidRPr="001B1B0B" w:rsidRDefault="007F4D27" w:rsidP="007F4D27">
      <w:pPr>
        <w:pStyle w:val="a3"/>
        <w:shd w:val="clear" w:color="auto" w:fill="FFFFFF" w:themeFill="background1"/>
        <w:spacing w:before="0" w:beforeAutospacing="0" w:after="0" w:afterAutospacing="0"/>
        <w:ind w:left="-1134" w:right="-284" w:firstLine="709"/>
        <w:jc w:val="center"/>
        <w:rPr>
          <w:sz w:val="28"/>
          <w:szCs w:val="28"/>
        </w:rPr>
      </w:pPr>
      <w:r>
        <w:rPr>
          <w:sz w:val="28"/>
          <w:szCs w:val="28"/>
        </w:rPr>
        <w:t xml:space="preserve">в межах населеного пункту </w:t>
      </w:r>
      <w:proofErr w:type="spellStart"/>
      <w:r>
        <w:rPr>
          <w:sz w:val="28"/>
          <w:szCs w:val="28"/>
        </w:rPr>
        <w:t>с.Лінці</w:t>
      </w:r>
      <w:proofErr w:type="spellEnd"/>
      <w:r>
        <w:rPr>
          <w:sz w:val="28"/>
          <w:szCs w:val="28"/>
        </w:rPr>
        <w:t xml:space="preserve"> урочище "Ріки"</w:t>
      </w:r>
      <w:r w:rsidRPr="00DE21C4">
        <w:rPr>
          <w:sz w:val="28"/>
          <w:szCs w:val="28"/>
        </w:rPr>
        <w:t xml:space="preserve"> </w:t>
      </w:r>
      <w:r>
        <w:rPr>
          <w:sz w:val="28"/>
          <w:szCs w:val="28"/>
        </w:rPr>
        <w:t xml:space="preserve">частини житлового кварталу К-2 </w:t>
      </w:r>
      <w:r w:rsidRPr="00DE21C4">
        <w:rPr>
          <w:sz w:val="28"/>
          <w:szCs w:val="28"/>
        </w:rPr>
        <w:t xml:space="preserve">Ужгородського району </w:t>
      </w:r>
      <w:r w:rsidRPr="00AB5163">
        <w:rPr>
          <w:sz w:val="28"/>
          <w:szCs w:val="28"/>
        </w:rPr>
        <w:t>Закарпатської області</w:t>
      </w:r>
    </w:p>
    <w:p w:rsidR="007F4D27" w:rsidRPr="001B1B0B" w:rsidRDefault="007F4D27" w:rsidP="007F4D27">
      <w:pPr>
        <w:spacing w:after="0" w:line="240" w:lineRule="auto"/>
        <w:ind w:left="-1134" w:right="-284" w:firstLine="709"/>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1.Замовник:</w:t>
      </w:r>
    </w:p>
    <w:p w:rsidR="007F4D27" w:rsidRPr="001B1B0B" w:rsidRDefault="007F4D27" w:rsidP="007F4D27">
      <w:pPr>
        <w:spacing w:after="0" w:line="240" w:lineRule="auto"/>
        <w:ind w:left="-1134" w:right="-284" w:firstLine="709"/>
        <w:rPr>
          <w:rFonts w:ascii="Times New Roman" w:hAnsi="Times New Roman" w:cs="Times New Roman"/>
          <w:sz w:val="24"/>
          <w:szCs w:val="24"/>
        </w:rPr>
      </w:pPr>
      <w:r w:rsidRPr="001B1B0B">
        <w:rPr>
          <w:rFonts w:ascii="Times New Roman" w:hAnsi="Times New Roman" w:cs="Times New Roman"/>
          <w:sz w:val="24"/>
          <w:szCs w:val="24"/>
        </w:rPr>
        <w:t xml:space="preserve">Виконавчий комітет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p>
    <w:p w:rsidR="007F4D27" w:rsidRPr="001B1B0B" w:rsidRDefault="007F4D27" w:rsidP="007F4D27">
      <w:pPr>
        <w:spacing w:after="0" w:line="240" w:lineRule="auto"/>
        <w:ind w:left="-1134" w:right="-284" w:firstLine="709"/>
        <w:rPr>
          <w:rFonts w:ascii="Times New Roman" w:hAnsi="Times New Roman" w:cs="Times New Roman"/>
          <w:sz w:val="24"/>
          <w:szCs w:val="24"/>
          <w:lang w:val="ru-RU"/>
        </w:rPr>
      </w:pPr>
      <w:r w:rsidRPr="001B1B0B">
        <w:rPr>
          <w:rFonts w:ascii="Times New Roman" w:hAnsi="Times New Roman" w:cs="Times New Roman"/>
          <w:sz w:val="24"/>
          <w:szCs w:val="24"/>
        </w:rPr>
        <w:t xml:space="preserve">Юридична адреса, Закарпатська обл., Ужгородський р-н, </w:t>
      </w:r>
      <w:proofErr w:type="spellStart"/>
      <w:r w:rsidRPr="001B1B0B">
        <w:rPr>
          <w:rFonts w:ascii="Times New Roman" w:hAnsi="Times New Roman" w:cs="Times New Roman"/>
          <w:sz w:val="24"/>
          <w:szCs w:val="24"/>
        </w:rPr>
        <w:t>с.Кибляри</w:t>
      </w:r>
      <w:proofErr w:type="spellEnd"/>
      <w:r w:rsidRPr="001B1B0B">
        <w:rPr>
          <w:rFonts w:ascii="Times New Roman" w:hAnsi="Times New Roman" w:cs="Times New Roman"/>
          <w:sz w:val="24"/>
          <w:szCs w:val="24"/>
        </w:rPr>
        <w:t>,</w:t>
      </w:r>
      <w:r w:rsidRPr="001B1B0B">
        <w:rPr>
          <w:rStyle w:val="apple-converted-space"/>
          <w:rFonts w:ascii="Times New Roman" w:hAnsi="Times New Roman" w:cs="Times New Roman"/>
          <w:sz w:val="24"/>
          <w:szCs w:val="24"/>
          <w:shd w:val="clear" w:color="auto" w:fill="FFFFFF"/>
        </w:rPr>
        <w:t> </w:t>
      </w:r>
      <w:r w:rsidRPr="001B1B0B">
        <w:rPr>
          <w:rFonts w:ascii="Times New Roman" w:hAnsi="Times New Roman" w:cs="Times New Roman"/>
          <w:sz w:val="24"/>
          <w:szCs w:val="24"/>
          <w:shd w:val="clear" w:color="auto" w:fill="FFFFFF"/>
        </w:rPr>
        <w:t xml:space="preserve"> буд. 165</w:t>
      </w:r>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тел</w:t>
      </w:r>
      <w:proofErr w:type="spellEnd"/>
      <w:r w:rsidRPr="001B1B0B">
        <w:rPr>
          <w:rFonts w:ascii="Times New Roman" w:hAnsi="Times New Roman" w:cs="Times New Roman"/>
          <w:sz w:val="24"/>
          <w:szCs w:val="24"/>
        </w:rPr>
        <w:t>.</w:t>
      </w:r>
      <w:r w:rsidRPr="001B1B0B">
        <w:rPr>
          <w:rFonts w:ascii="Times New Roman" w:hAnsi="Times New Roman" w:cs="Times New Roman"/>
          <w:color w:val="333333"/>
          <w:sz w:val="24"/>
          <w:szCs w:val="24"/>
          <w:shd w:val="clear" w:color="auto" w:fill="FBFBFB"/>
        </w:rPr>
        <w:t xml:space="preserve"> 0312-72942</w:t>
      </w:r>
      <w:r w:rsidRPr="001B1B0B">
        <w:rPr>
          <w:rFonts w:ascii="Times New Roman" w:hAnsi="Times New Roman" w:cs="Times New Roman"/>
          <w:sz w:val="24"/>
          <w:szCs w:val="24"/>
        </w:rPr>
        <w:t xml:space="preserve">, </w:t>
      </w:r>
      <w:hyperlink r:id="rId4" w:tgtFrame="_blank" w:history="1">
        <w:r w:rsidRPr="001B1B0B">
          <w:rPr>
            <w:rStyle w:val="a4"/>
            <w:rFonts w:ascii="Times New Roman" w:hAnsi="Times New Roman"/>
            <w:color w:val="auto"/>
            <w:sz w:val="24"/>
            <w:szCs w:val="24"/>
            <w:lang w:val="en-US"/>
          </w:rPr>
          <w:t>Kiblari</w:t>
        </w:r>
        <w:r w:rsidRPr="001B1B0B">
          <w:rPr>
            <w:rStyle w:val="a4"/>
            <w:rFonts w:ascii="Times New Roman" w:hAnsi="Times New Roman"/>
            <w:color w:val="auto"/>
            <w:sz w:val="24"/>
            <w:szCs w:val="24"/>
            <w:lang w:val="ru-RU"/>
          </w:rPr>
          <w:t>.</w:t>
        </w:r>
        <w:r w:rsidRPr="001B1B0B">
          <w:rPr>
            <w:rStyle w:val="a4"/>
            <w:rFonts w:ascii="Times New Roman" w:hAnsi="Times New Roman"/>
            <w:color w:val="auto"/>
            <w:sz w:val="24"/>
            <w:szCs w:val="24"/>
            <w:lang w:val="en-US"/>
          </w:rPr>
          <w:t>rada</w:t>
        </w:r>
        <w:r w:rsidRPr="001B1B0B">
          <w:rPr>
            <w:rStyle w:val="a4"/>
            <w:rFonts w:ascii="Times New Roman" w:hAnsi="Times New Roman"/>
            <w:color w:val="auto"/>
            <w:sz w:val="24"/>
            <w:szCs w:val="24"/>
          </w:rPr>
          <w:t>@</w:t>
        </w:r>
      </w:hyperlink>
      <w:r w:rsidRPr="001B1B0B">
        <w:rPr>
          <w:rFonts w:ascii="Times New Roman" w:hAnsi="Times New Roman" w:cs="Times New Roman"/>
          <w:sz w:val="24"/>
          <w:szCs w:val="24"/>
          <w:lang w:val="en-US"/>
        </w:rPr>
        <w:t>ukr</w:t>
      </w:r>
      <w:r w:rsidRPr="001B1B0B">
        <w:rPr>
          <w:rFonts w:ascii="Times New Roman" w:hAnsi="Times New Roman" w:cs="Times New Roman"/>
          <w:sz w:val="24"/>
          <w:szCs w:val="24"/>
          <w:lang w:val="ru-RU"/>
        </w:rPr>
        <w:t>.</w:t>
      </w:r>
      <w:r w:rsidRPr="001B1B0B">
        <w:rPr>
          <w:rFonts w:ascii="Times New Roman" w:hAnsi="Times New Roman" w:cs="Times New Roman"/>
          <w:sz w:val="24"/>
          <w:szCs w:val="24"/>
          <w:lang w:val="en-US"/>
        </w:rPr>
        <w:t>net</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2. Вид та основні цілі документа державного планування, його зв’язок з іншими документами державного планування:</w:t>
      </w:r>
    </w:p>
    <w:p w:rsidR="007F4D27" w:rsidRPr="001B1B0B" w:rsidRDefault="007F4D27" w:rsidP="007F4D27">
      <w:pPr>
        <w:pStyle w:val="a3"/>
        <w:shd w:val="clear" w:color="auto" w:fill="FFFFFF" w:themeFill="background1"/>
        <w:spacing w:before="0" w:beforeAutospacing="0" w:after="0" w:afterAutospacing="0"/>
        <w:ind w:left="-1134" w:right="-284" w:firstLine="709"/>
        <w:jc w:val="both"/>
      </w:pPr>
      <w:r w:rsidRPr="001B1B0B">
        <w:tab/>
        <w:t xml:space="preserve">Детальний план </w:t>
      </w:r>
      <w:r w:rsidRPr="000F5B38">
        <w:t xml:space="preserve">в межах населеного пункту </w:t>
      </w:r>
      <w:proofErr w:type="spellStart"/>
      <w:r w:rsidRPr="000F5B38">
        <w:t>с.Лінці</w:t>
      </w:r>
      <w:proofErr w:type="spellEnd"/>
      <w:r w:rsidRPr="000F5B38">
        <w:t xml:space="preserve"> урочище "Ріки" частини житлового кварталу К-2 Ужгородського району</w:t>
      </w:r>
      <w:r w:rsidRPr="00DE21C4">
        <w:rPr>
          <w:sz w:val="28"/>
          <w:szCs w:val="28"/>
        </w:rPr>
        <w:t xml:space="preserve"> </w:t>
      </w:r>
      <w:r w:rsidRPr="001B1B0B">
        <w:t xml:space="preserve">Закарпатської області розробляється з метою визначення планувальної організації і функціонального призначення, просторової композиції і параметрів забудови урочища </w:t>
      </w:r>
      <w:r>
        <w:t>"Ріки"</w:t>
      </w:r>
      <w:r w:rsidRPr="001B1B0B">
        <w:t xml:space="preserve"> с. </w:t>
      </w:r>
      <w:proofErr w:type="spellStart"/>
      <w:r w:rsidRPr="001B1B0B">
        <w:t>Лінці</w:t>
      </w:r>
      <w:proofErr w:type="spellEnd"/>
      <w:r w:rsidRPr="001B1B0B">
        <w:t xml:space="preserve">, </w:t>
      </w:r>
      <w:r>
        <w:t xml:space="preserve">відповідно </w:t>
      </w:r>
      <w:r w:rsidRPr="001B1B0B">
        <w:t xml:space="preserve">Генеральному плану </w:t>
      </w:r>
      <w:proofErr w:type="spellStart"/>
      <w:r w:rsidRPr="001B1B0B">
        <w:t>с.Лінці</w:t>
      </w:r>
      <w:proofErr w:type="spellEnd"/>
      <w:r w:rsidRPr="00313AF0">
        <w:t xml:space="preserve"> </w:t>
      </w:r>
      <w:r>
        <w:t>розташований  в межах житлового кварталу К2</w:t>
      </w:r>
      <w:r w:rsidRPr="001B1B0B">
        <w:t>, та підлягає стратегічній екологічній оцінці.</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3.Інформація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7F4D27" w:rsidRDefault="007F4D27" w:rsidP="007F4D27">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 xml:space="preserve">Об’єкт цього дослідження - проектована територія розташована у </w:t>
      </w:r>
      <w:r>
        <w:rPr>
          <w:rFonts w:ascii="Times New Roman" w:hAnsi="Times New Roman" w:cs="Times New Roman"/>
          <w:sz w:val="24"/>
          <w:szCs w:val="24"/>
        </w:rPr>
        <w:t>центральній</w:t>
      </w:r>
      <w:r w:rsidRPr="001B1B0B">
        <w:rPr>
          <w:rFonts w:ascii="Times New Roman" w:hAnsi="Times New Roman" w:cs="Times New Roman"/>
          <w:sz w:val="24"/>
          <w:szCs w:val="24"/>
        </w:rPr>
        <w:t xml:space="preserve"> частині села </w:t>
      </w:r>
      <w:proofErr w:type="spellStart"/>
      <w:r w:rsidRPr="001B1B0B">
        <w:rPr>
          <w:rFonts w:ascii="Times New Roman" w:hAnsi="Times New Roman" w:cs="Times New Roman"/>
          <w:sz w:val="24"/>
          <w:szCs w:val="24"/>
        </w:rPr>
        <w:t>Лінці</w:t>
      </w:r>
      <w:proofErr w:type="spellEnd"/>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w:t>
      </w:r>
      <w:r>
        <w:rPr>
          <w:rFonts w:ascii="Times New Roman" w:hAnsi="Times New Roman" w:cs="Times New Roman"/>
          <w:sz w:val="24"/>
          <w:szCs w:val="24"/>
        </w:rPr>
        <w:t xml:space="preserve"> в житловому кварталі К2 на даний час </w:t>
      </w:r>
      <w:r w:rsidRPr="001B1B0B">
        <w:rPr>
          <w:rFonts w:ascii="Times New Roman" w:hAnsi="Times New Roman" w:cs="Times New Roman"/>
          <w:sz w:val="24"/>
          <w:szCs w:val="24"/>
        </w:rPr>
        <w:t>вільна від забудови</w:t>
      </w:r>
      <w:r>
        <w:rPr>
          <w:rFonts w:ascii="Times New Roman" w:hAnsi="Times New Roman" w:cs="Times New Roman"/>
          <w:sz w:val="24"/>
          <w:szCs w:val="24"/>
        </w:rPr>
        <w:t xml:space="preserve">, </w:t>
      </w:r>
      <w:r w:rsidRPr="006711D4">
        <w:rPr>
          <w:rStyle w:val="fontstyle01"/>
          <w:rFonts w:ascii="Times New Roman" w:hAnsi="Times New Roman" w:cs="Times New Roman" w:hint="default"/>
          <w:sz w:val="24"/>
          <w:szCs w:val="24"/>
        </w:rPr>
        <w:t>займає площу 0,8</w:t>
      </w:r>
      <w:r>
        <w:rPr>
          <w:rStyle w:val="fontstyle01"/>
          <w:rFonts w:ascii="Times New Roman" w:hAnsi="Times New Roman" w:cs="Times New Roman" w:hint="default"/>
          <w:sz w:val="24"/>
          <w:szCs w:val="24"/>
        </w:rPr>
        <w:t xml:space="preserve"> </w:t>
      </w:r>
      <w:r w:rsidRPr="006711D4">
        <w:rPr>
          <w:rStyle w:val="fontstyle01"/>
          <w:rFonts w:ascii="Times New Roman" w:hAnsi="Times New Roman" w:cs="Times New Roman" w:hint="default"/>
          <w:sz w:val="24"/>
          <w:szCs w:val="24"/>
        </w:rPr>
        <w:t>га</w:t>
      </w:r>
      <w:r>
        <w:rPr>
          <w:rStyle w:val="fontstyle01"/>
          <w:rFonts w:ascii="Times New Roman" w:hAnsi="Times New Roman" w:cs="Times New Roman" w:hint="default"/>
          <w:sz w:val="24"/>
          <w:szCs w:val="24"/>
        </w:rPr>
        <w:t>, о</w:t>
      </w:r>
      <w:r w:rsidRPr="006711D4">
        <w:rPr>
          <w:rStyle w:val="fontstyle01"/>
          <w:rFonts w:ascii="Times New Roman" w:hAnsi="Times New Roman" w:cs="Times New Roman" w:hint="default"/>
          <w:sz w:val="24"/>
          <w:szCs w:val="24"/>
        </w:rPr>
        <w:t>бмежена:</w:t>
      </w:r>
      <w:r>
        <w:rPr>
          <w:rFonts w:ascii="Times New Roman" w:hAnsi="Times New Roman" w:cs="Times New Roman"/>
          <w:color w:val="000000"/>
          <w:sz w:val="24"/>
          <w:szCs w:val="24"/>
        </w:rPr>
        <w:t xml:space="preserve"> </w:t>
      </w:r>
      <w:r w:rsidRPr="006711D4">
        <w:rPr>
          <w:rStyle w:val="fontstyle01"/>
          <w:rFonts w:ascii="Times New Roman" w:hAnsi="Times New Roman" w:cs="Times New Roman" w:hint="default"/>
          <w:sz w:val="24"/>
          <w:szCs w:val="24"/>
        </w:rPr>
        <w:t>з півночі – землями загального користування (водовідвідна канава);</w:t>
      </w:r>
      <w:r>
        <w:rPr>
          <w:rStyle w:val="fontstyle01"/>
          <w:rFonts w:ascii="Times New Roman" w:hAnsi="Times New Roman" w:cs="Times New Roman" w:hint="default"/>
          <w:sz w:val="24"/>
          <w:szCs w:val="24"/>
        </w:rPr>
        <w:t xml:space="preserve"> </w:t>
      </w:r>
      <w:r w:rsidRPr="006711D4">
        <w:rPr>
          <w:rStyle w:val="fontstyle01"/>
          <w:rFonts w:ascii="Times New Roman" w:hAnsi="Times New Roman" w:cs="Times New Roman" w:hint="default"/>
          <w:sz w:val="24"/>
          <w:szCs w:val="24"/>
        </w:rPr>
        <w:t xml:space="preserve">з півдня – землями житлової забудови (власна земельна ділянка, </w:t>
      </w:r>
      <w:proofErr w:type="spellStart"/>
      <w:r w:rsidRPr="006711D4">
        <w:rPr>
          <w:rStyle w:val="fontstyle01"/>
          <w:rFonts w:ascii="Times New Roman" w:hAnsi="Times New Roman" w:cs="Times New Roman" w:hint="default"/>
          <w:sz w:val="24"/>
          <w:szCs w:val="24"/>
        </w:rPr>
        <w:t>право</w:t>
      </w:r>
      <w:r>
        <w:rPr>
          <w:rStyle w:val="fontstyle01"/>
          <w:rFonts w:ascii="Times New Roman" w:hAnsi="Times New Roman" w:cs="Times New Roman" w:hint="default"/>
          <w:sz w:val="24"/>
          <w:szCs w:val="24"/>
        </w:rPr>
        <w:t>власності</w:t>
      </w:r>
      <w:r w:rsidRPr="006711D4">
        <w:rPr>
          <w:rStyle w:val="fontstyle01"/>
          <w:rFonts w:ascii="Times New Roman" w:hAnsi="Times New Roman" w:cs="Times New Roman" w:hint="default"/>
          <w:sz w:val="24"/>
          <w:szCs w:val="24"/>
        </w:rPr>
        <w:t>неоформлене</w:t>
      </w:r>
      <w:proofErr w:type="spellEnd"/>
      <w:r w:rsidRPr="006711D4">
        <w:rPr>
          <w:rStyle w:val="fontstyle01"/>
          <w:rFonts w:ascii="Times New Roman" w:hAnsi="Times New Roman" w:cs="Times New Roman" w:hint="default"/>
          <w:sz w:val="24"/>
          <w:szCs w:val="24"/>
        </w:rPr>
        <w:t>);</w:t>
      </w:r>
      <w:r>
        <w:rPr>
          <w:rStyle w:val="fontstyle01"/>
          <w:rFonts w:ascii="Times New Roman" w:hAnsi="Times New Roman" w:cs="Times New Roman" w:hint="default"/>
          <w:sz w:val="24"/>
          <w:szCs w:val="24"/>
        </w:rPr>
        <w:t xml:space="preserve"> </w:t>
      </w:r>
      <w:r w:rsidRPr="006711D4">
        <w:rPr>
          <w:rStyle w:val="fontstyle01"/>
          <w:rFonts w:ascii="Times New Roman" w:hAnsi="Times New Roman" w:cs="Times New Roman" w:hint="default"/>
          <w:sz w:val="24"/>
          <w:szCs w:val="24"/>
        </w:rPr>
        <w:t>із заходу – землями загального користування, вул. Центральна;</w:t>
      </w:r>
      <w:r>
        <w:rPr>
          <w:rStyle w:val="fontstyle01"/>
          <w:rFonts w:ascii="Times New Roman" w:hAnsi="Times New Roman" w:cs="Times New Roman" w:hint="default"/>
          <w:sz w:val="24"/>
          <w:szCs w:val="24"/>
        </w:rPr>
        <w:t xml:space="preserve"> </w:t>
      </w:r>
      <w:r w:rsidRPr="006711D4">
        <w:rPr>
          <w:rStyle w:val="fontstyle01"/>
          <w:rFonts w:ascii="Times New Roman" w:hAnsi="Times New Roman" w:cs="Times New Roman" w:hint="default"/>
          <w:sz w:val="24"/>
          <w:szCs w:val="24"/>
        </w:rPr>
        <w:t>із сходу – р. Лін.</w:t>
      </w:r>
      <w:r w:rsidRPr="006711D4">
        <w:rPr>
          <w:rFonts w:ascii="Times New Roman" w:hAnsi="Times New Roman" w:cs="Times New Roman"/>
          <w:sz w:val="24"/>
          <w:szCs w:val="24"/>
        </w:rPr>
        <w:t xml:space="preserve"> </w:t>
      </w:r>
      <w:r w:rsidRPr="001B1B0B">
        <w:rPr>
          <w:rFonts w:ascii="Times New Roman" w:hAnsi="Times New Roman" w:cs="Times New Roman"/>
          <w:sz w:val="24"/>
          <w:szCs w:val="24"/>
        </w:rPr>
        <w:t xml:space="preserve">Проектом детального плану території передбачається </w:t>
      </w:r>
      <w:r>
        <w:rPr>
          <w:rFonts w:ascii="Times New Roman" w:hAnsi="Times New Roman" w:cs="Times New Roman"/>
          <w:sz w:val="24"/>
          <w:szCs w:val="24"/>
        </w:rPr>
        <w:t>житлове будівництво.</w:t>
      </w:r>
    </w:p>
    <w:p w:rsidR="007F4D27" w:rsidRPr="00A72579" w:rsidRDefault="007F4D27" w:rsidP="007F4D27">
      <w:pPr>
        <w:ind w:left="-1134" w:right="-284" w:firstLine="709"/>
        <w:jc w:val="both"/>
        <w:rPr>
          <w:rStyle w:val="fontstyle01"/>
          <w:rFonts w:ascii="Times New Roman" w:hAnsi="Times New Roman" w:cs="Times New Roman" w:hint="default"/>
          <w:sz w:val="24"/>
          <w:szCs w:val="24"/>
        </w:rPr>
      </w:pPr>
      <w:r>
        <w:rPr>
          <w:rFonts w:ascii="Times New Roman" w:hAnsi="Times New Roman" w:cs="Times New Roman"/>
          <w:sz w:val="24"/>
          <w:szCs w:val="24"/>
        </w:rPr>
        <w:t xml:space="preserve"> </w:t>
      </w:r>
      <w:r w:rsidRPr="00A72579">
        <w:rPr>
          <w:rFonts w:ascii="Times New Roman" w:hAnsi="Times New Roman" w:cs="Times New Roman"/>
          <w:sz w:val="24"/>
          <w:szCs w:val="24"/>
        </w:rPr>
        <w:t xml:space="preserve">Проектована територія забудови – 0, 64 га. </w:t>
      </w:r>
      <w:r w:rsidRPr="00A72579">
        <w:rPr>
          <w:rStyle w:val="fontstyle01"/>
          <w:rFonts w:ascii="Times New Roman" w:hAnsi="Times New Roman" w:cs="Times New Roman" w:hint="default"/>
          <w:sz w:val="24"/>
          <w:szCs w:val="24"/>
        </w:rPr>
        <w:t>Композиційне рішення зони забудови вирішується за розробленими</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індивідуальними проектами для будівництва індивідуального житлового будинку.</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Даним проектом пропонується передбачити одноповерховий будинок з мансардним</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поверхом та підвалом, літня кухня також передбачається навіс для автомобіля,</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будівництво малих очисних споруд. Додатково можна запроектувати альтанку і</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басейн.</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В зоні садибної забудови передбачено ведення особистого підсобного</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господарства. На присадибній ділянці виділяється житлова і господарська зони. В</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житловій зоні розміщується житловий будинок, літня кухня, лазня двір і інші.</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Житловий будинок будується на віддалі 12м від червоної лінії дороги. В</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господарській зоні розміщуються господарські будівлі для утримування, птиці,</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будівлі для кормів, а також теплиця, сад-город. Господарські будівлі розміщуються з</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врахуванням санітарних і протипожежних норм. Проїзд до господарських будівель</w:t>
      </w:r>
      <w:r w:rsidRPr="00A72579">
        <w:rPr>
          <w:rFonts w:ascii="Times New Roman" w:hAnsi="Times New Roman" w:cs="Times New Roman"/>
          <w:color w:val="000000"/>
          <w:sz w:val="24"/>
          <w:szCs w:val="24"/>
        </w:rPr>
        <w:t xml:space="preserve"> </w:t>
      </w:r>
      <w:r w:rsidRPr="00A72579">
        <w:rPr>
          <w:rStyle w:val="fontstyle01"/>
          <w:rFonts w:ascii="Times New Roman" w:hAnsi="Times New Roman" w:cs="Times New Roman" w:hint="default"/>
          <w:sz w:val="24"/>
          <w:szCs w:val="24"/>
        </w:rPr>
        <w:t>становить не менше 3,5м.</w:t>
      </w:r>
      <w:r w:rsidRPr="00A72579">
        <w:rPr>
          <w:rFonts w:ascii="Times New Roman" w:hAnsi="Times New Roman" w:cs="Times New Roman"/>
          <w:color w:val="000000"/>
          <w:sz w:val="24"/>
          <w:szCs w:val="24"/>
        </w:rPr>
        <w:t xml:space="preserve"> </w:t>
      </w:r>
      <w:r w:rsidRPr="00A72579">
        <w:rPr>
          <w:rFonts w:ascii="Times New Roman" w:hAnsi="Times New Roman" w:cs="Times New Roman"/>
          <w:spacing w:val="-1"/>
          <w:sz w:val="24"/>
          <w:szCs w:val="24"/>
          <w:lang w:eastAsia="uk-UA"/>
        </w:rPr>
        <w:t xml:space="preserve"> Благоустрій ділянки виконується індивідуально, та забезпечується інженерним обладнанням. </w:t>
      </w:r>
      <w:r w:rsidRPr="00A72579">
        <w:rPr>
          <w:rStyle w:val="fontstyle01"/>
          <w:rFonts w:ascii="Times New Roman" w:hAnsi="Times New Roman" w:cs="Times New Roman" w:hint="default"/>
          <w:sz w:val="24"/>
          <w:szCs w:val="24"/>
        </w:rPr>
        <w:t xml:space="preserve">В зону забудови включаються будівлі та споруди інженерного призначення (свердловина водопостачання, малі очисні споруди), що виконують функцію допоміжних. Орієнтовна площа забудови ділянки становить 450,00 </w:t>
      </w:r>
      <w:proofErr w:type="spellStart"/>
      <w:r w:rsidRPr="00A72579">
        <w:rPr>
          <w:rStyle w:val="fontstyle01"/>
          <w:rFonts w:ascii="Times New Roman" w:hAnsi="Times New Roman" w:cs="Times New Roman" w:hint="default"/>
          <w:sz w:val="24"/>
          <w:szCs w:val="24"/>
        </w:rPr>
        <w:t>кв.м</w:t>
      </w:r>
      <w:proofErr w:type="spellEnd"/>
      <w:r w:rsidRPr="00A72579">
        <w:rPr>
          <w:rStyle w:val="fontstyle01"/>
          <w:rFonts w:ascii="Times New Roman" w:hAnsi="Times New Roman" w:cs="Times New Roman" w:hint="default"/>
          <w:sz w:val="24"/>
          <w:szCs w:val="24"/>
        </w:rPr>
        <w:t>.</w:t>
      </w:r>
    </w:p>
    <w:p w:rsidR="007F4D27" w:rsidRPr="00BD3703" w:rsidRDefault="007F4D27" w:rsidP="007F4D27">
      <w:pPr>
        <w:ind w:left="-1134" w:right="-284" w:firstLine="709"/>
        <w:jc w:val="both"/>
        <w:rPr>
          <w:rFonts w:ascii="Times New Roman" w:hAnsi="Times New Roman" w:cs="Times New Roman"/>
          <w:spacing w:val="-1"/>
          <w:sz w:val="24"/>
          <w:szCs w:val="24"/>
          <w:lang w:eastAsia="uk-UA"/>
        </w:rPr>
      </w:pPr>
      <w:r w:rsidRPr="00BD3703">
        <w:rPr>
          <w:rStyle w:val="fontstyle01"/>
          <w:rFonts w:ascii="Times New Roman" w:hAnsi="Times New Roman" w:cs="Times New Roman" w:hint="default"/>
          <w:sz w:val="24"/>
          <w:szCs w:val="24"/>
        </w:rPr>
        <w:t>Проектом детального планування території передбачено організувати під’їзд з</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існуючої вулиці.</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Основною транспортною дорогою на даний час є вул. Центральна, що прямує</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в центр села з наступними характеристиками: ширина в червоних лініях – 12,5</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метрів, проїзної частини –6,0 метрів. Тип покриття – асфальт.</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 xml:space="preserve">На ділянці передбачається влаштування </w:t>
      </w:r>
      <w:proofErr w:type="spellStart"/>
      <w:r w:rsidRPr="00BD3703">
        <w:rPr>
          <w:rStyle w:val="fontstyle01"/>
          <w:rFonts w:ascii="Times New Roman" w:hAnsi="Times New Roman" w:cs="Times New Roman" w:hint="default"/>
          <w:sz w:val="24"/>
          <w:szCs w:val="24"/>
        </w:rPr>
        <w:t>підїзду</w:t>
      </w:r>
      <w:proofErr w:type="spellEnd"/>
      <w:r w:rsidRPr="00BD3703">
        <w:rPr>
          <w:rStyle w:val="fontstyle01"/>
          <w:rFonts w:ascii="Times New Roman" w:hAnsi="Times New Roman" w:cs="Times New Roman" w:hint="default"/>
          <w:sz w:val="24"/>
          <w:szCs w:val="24"/>
        </w:rPr>
        <w:t xml:space="preserve"> з існуючої вулиці, також</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передбачається влаштування господарської площадки із тротуарної плитки.</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 xml:space="preserve">Існуючі зелені насадження представлені </w:t>
      </w:r>
      <w:r w:rsidRPr="00BD3703">
        <w:rPr>
          <w:rStyle w:val="fontstyle01"/>
          <w:rFonts w:ascii="Times New Roman" w:hAnsi="Times New Roman" w:cs="Times New Roman" w:hint="default"/>
          <w:sz w:val="24"/>
          <w:szCs w:val="24"/>
        </w:rPr>
        <w:lastRenderedPageBreak/>
        <w:t>озелененими городами та трав'яними</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покривами, поодинокими деревами на ділянці.</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Для завершення формування архітектурно-художнього ансамблю забудови</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ділянки проектом пропонується зовнішній благоустрій території із максимальним</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збереженням існуючих дерев. Планується благоустрій за рахунок квітників, газонів</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та мощенням. Сад та город також входять в загальну систему озеленення.</w:t>
      </w:r>
    </w:p>
    <w:p w:rsidR="007F4D27" w:rsidRPr="00BD3703" w:rsidRDefault="007F4D27" w:rsidP="007F4D27">
      <w:pPr>
        <w:ind w:left="-1134" w:right="-284" w:firstLine="709"/>
        <w:jc w:val="both"/>
        <w:rPr>
          <w:rFonts w:ascii="Times New Roman" w:hAnsi="Times New Roman" w:cs="Times New Roman"/>
          <w:color w:val="000000"/>
          <w:sz w:val="24"/>
          <w:szCs w:val="24"/>
        </w:rPr>
      </w:pPr>
      <w:r w:rsidRPr="00BD3703">
        <w:rPr>
          <w:rStyle w:val="fontstyle01"/>
          <w:rFonts w:ascii="Times New Roman" w:hAnsi="Times New Roman" w:cs="Times New Roman" w:hint="default"/>
          <w:sz w:val="24"/>
          <w:szCs w:val="24"/>
        </w:rPr>
        <w:t>Забезпечення проектованих житлових будинків інженерними комунікаціями</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передбачається згідно технічних умов відповідних служб.</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Водопостачання передбачається від власного колодязю водопостачання, а в</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перспективі від централізованої системи водопостачання села.</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 xml:space="preserve">Каналізація передбачається повна роздільна з двома мережами </w:t>
      </w:r>
      <w:proofErr w:type="spellStart"/>
      <w:r w:rsidRPr="00BD3703">
        <w:rPr>
          <w:rStyle w:val="fontstyle01"/>
          <w:rFonts w:ascii="Times New Roman" w:hAnsi="Times New Roman" w:cs="Times New Roman" w:hint="default"/>
          <w:sz w:val="24"/>
          <w:szCs w:val="24"/>
        </w:rPr>
        <w:t>господарськопобутової</w:t>
      </w:r>
      <w:proofErr w:type="spellEnd"/>
      <w:r w:rsidRPr="00BD3703">
        <w:rPr>
          <w:rStyle w:val="fontstyle01"/>
          <w:rFonts w:ascii="Times New Roman" w:hAnsi="Times New Roman" w:cs="Times New Roman" w:hint="default"/>
          <w:sz w:val="24"/>
          <w:szCs w:val="24"/>
        </w:rPr>
        <w:t xml:space="preserve"> і дощової каналізації. Скид каналізаційних стоків проводити в</w:t>
      </w:r>
      <w:r w:rsidRPr="00BD3703">
        <w:rPr>
          <w:rFonts w:ascii="Times New Roman" w:hAnsi="Times New Roman" w:cs="Times New Roman"/>
          <w:color w:val="000000"/>
          <w:sz w:val="24"/>
          <w:szCs w:val="24"/>
        </w:rPr>
        <w:t xml:space="preserve"> </w:t>
      </w:r>
      <w:proofErr w:type="spellStart"/>
      <w:r w:rsidRPr="00BD3703">
        <w:rPr>
          <w:rStyle w:val="fontstyle01"/>
          <w:rFonts w:ascii="Times New Roman" w:hAnsi="Times New Roman" w:cs="Times New Roman" w:hint="default"/>
          <w:sz w:val="24"/>
          <w:szCs w:val="24"/>
        </w:rPr>
        <w:t>запрпоектовані</w:t>
      </w:r>
      <w:proofErr w:type="spellEnd"/>
      <w:r w:rsidRPr="00BD3703">
        <w:rPr>
          <w:rStyle w:val="fontstyle01"/>
          <w:rFonts w:ascii="Times New Roman" w:hAnsi="Times New Roman" w:cs="Times New Roman" w:hint="default"/>
          <w:sz w:val="24"/>
          <w:szCs w:val="24"/>
        </w:rPr>
        <w:t xml:space="preserve"> очисні споруди типу "</w:t>
      </w:r>
      <w:proofErr w:type="spellStart"/>
      <w:r w:rsidRPr="00BD3703">
        <w:rPr>
          <w:rStyle w:val="fontstyle01"/>
          <w:rFonts w:ascii="Times New Roman" w:hAnsi="Times New Roman" w:cs="Times New Roman" w:hint="default"/>
          <w:sz w:val="24"/>
          <w:szCs w:val="24"/>
        </w:rPr>
        <w:t>Біотал</w:t>
      </w:r>
      <w:proofErr w:type="spellEnd"/>
      <w:r w:rsidRPr="00BD3703">
        <w:rPr>
          <w:rStyle w:val="fontstyle01"/>
          <w:rFonts w:ascii="Times New Roman" w:hAnsi="Times New Roman" w:cs="Times New Roman" w:hint="default"/>
          <w:sz w:val="24"/>
          <w:szCs w:val="24"/>
        </w:rPr>
        <w:t>", а в перспективі у централізовану</w:t>
      </w:r>
      <w:r w:rsidRPr="00BD3703">
        <w:rPr>
          <w:rFonts w:ascii="Times New Roman" w:hAnsi="Times New Roman" w:cs="Times New Roman"/>
          <w:color w:val="000000"/>
          <w:sz w:val="24"/>
          <w:szCs w:val="24"/>
        </w:rPr>
        <w:t xml:space="preserve"> </w:t>
      </w:r>
      <w:proofErr w:type="spellStart"/>
      <w:r w:rsidRPr="00BD3703">
        <w:rPr>
          <w:rStyle w:val="fontstyle01"/>
          <w:rFonts w:ascii="Times New Roman" w:hAnsi="Times New Roman" w:cs="Times New Roman" w:hint="default"/>
          <w:sz w:val="24"/>
          <w:szCs w:val="24"/>
        </w:rPr>
        <w:t>фекально</w:t>
      </w:r>
      <w:proofErr w:type="spellEnd"/>
      <w:r w:rsidRPr="00BD3703">
        <w:rPr>
          <w:rStyle w:val="fontstyle01"/>
          <w:rFonts w:ascii="Times New Roman" w:hAnsi="Times New Roman" w:cs="Times New Roman" w:hint="default"/>
          <w:sz w:val="24"/>
          <w:szCs w:val="24"/>
        </w:rPr>
        <w:t>-господарську систему каналізування села.</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Електропостачання передбачається від існуючої ЛЕП 0,4 кВ, що проходить</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неподалік ділянки детального плану.</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Газопостачання передбачається від існуючого газопроводу середнього тиску,</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що розташований поряд з ділянкою детального плану.</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Конкретні рішення інженерних мереж пропонується прийняти у робочому</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проекті на забудову проектованої ділянки.</w:t>
      </w:r>
      <w:r w:rsidRPr="00BD3703">
        <w:rPr>
          <w:rFonts w:ascii="Times New Roman" w:hAnsi="Times New Roman" w:cs="Times New Roman"/>
          <w:color w:val="000000"/>
          <w:sz w:val="24"/>
          <w:szCs w:val="24"/>
        </w:rPr>
        <w:t xml:space="preserve"> </w:t>
      </w:r>
    </w:p>
    <w:p w:rsidR="007F4D27" w:rsidRDefault="007F4D27" w:rsidP="007F4D27">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Будівництво забудови в межах санітарно-захисних та охоронних зон не передбачається.</w:t>
      </w:r>
      <w:r>
        <w:rPr>
          <w:rFonts w:ascii="Times New Roman" w:hAnsi="Times New Roman" w:cs="Times New Roman"/>
          <w:sz w:val="24"/>
          <w:szCs w:val="24"/>
        </w:rPr>
        <w:t xml:space="preserve"> </w:t>
      </w:r>
      <w:r w:rsidRPr="001B1B0B">
        <w:rPr>
          <w:rFonts w:ascii="Times New Roman" w:hAnsi="Times New Roman" w:cs="Times New Roman"/>
          <w:sz w:val="24"/>
          <w:szCs w:val="24"/>
        </w:rPr>
        <w:t>В разі реалізації проекту встановляться додаткові охоронні зони від:</w:t>
      </w:r>
      <w:r>
        <w:rPr>
          <w:rFonts w:ascii="Times New Roman" w:hAnsi="Times New Roman" w:cs="Times New Roman"/>
          <w:sz w:val="24"/>
          <w:szCs w:val="24"/>
        </w:rPr>
        <w:t xml:space="preserve"> </w:t>
      </w:r>
      <w:r w:rsidRPr="00BD3703">
        <w:rPr>
          <w:rStyle w:val="fontstyle01"/>
          <w:rFonts w:ascii="Times New Roman" w:hAnsi="Times New Roman" w:cs="Times New Roman" w:hint="default"/>
          <w:sz w:val="24"/>
          <w:szCs w:val="24"/>
        </w:rPr>
        <w:t>колодязю водопостачання в</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розмірі 5 м від колодязю, забороняється будівництво житлових,</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господарських будівель, інженерних споруд в радіусі 20 м від колодязю;</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малих очисних споруд типу</w:t>
      </w:r>
      <w:r w:rsidRPr="00BD3703">
        <w:rPr>
          <w:rFonts w:ascii="Times New Roman" w:hAnsi="Times New Roman" w:cs="Times New Roman"/>
          <w:color w:val="000000"/>
          <w:sz w:val="24"/>
          <w:szCs w:val="24"/>
        </w:rPr>
        <w:t xml:space="preserve"> </w:t>
      </w:r>
      <w:r w:rsidRPr="00BD3703">
        <w:rPr>
          <w:rStyle w:val="fontstyle01"/>
          <w:rFonts w:ascii="Times New Roman" w:hAnsi="Times New Roman" w:cs="Times New Roman" w:hint="default"/>
          <w:sz w:val="24"/>
          <w:szCs w:val="24"/>
        </w:rPr>
        <w:t>"</w:t>
      </w:r>
      <w:proofErr w:type="spellStart"/>
      <w:r w:rsidRPr="00BD3703">
        <w:rPr>
          <w:rStyle w:val="fontstyle01"/>
          <w:rFonts w:ascii="Times New Roman" w:hAnsi="Times New Roman" w:cs="Times New Roman" w:hint="default"/>
          <w:sz w:val="24"/>
          <w:szCs w:val="24"/>
        </w:rPr>
        <w:t>Біотал</w:t>
      </w:r>
      <w:proofErr w:type="spellEnd"/>
      <w:r w:rsidRPr="00BD3703">
        <w:rPr>
          <w:rStyle w:val="fontstyle01"/>
          <w:rFonts w:ascii="Times New Roman" w:hAnsi="Times New Roman" w:cs="Times New Roman" w:hint="default"/>
          <w:sz w:val="24"/>
          <w:szCs w:val="24"/>
        </w:rPr>
        <w:t>" в розмірі 5 м від споруди.</w:t>
      </w:r>
      <w:r w:rsidRPr="00BD3703">
        <w:rPr>
          <w:rFonts w:ascii="Times New Roman" w:hAnsi="Times New Roman" w:cs="Times New Roman"/>
          <w:sz w:val="24"/>
          <w:szCs w:val="24"/>
        </w:rPr>
        <w:t xml:space="preserve"> </w:t>
      </w:r>
      <w:r w:rsidRPr="001B1B0B">
        <w:rPr>
          <w:rFonts w:ascii="Times New Roman" w:hAnsi="Times New Roman" w:cs="Times New Roman"/>
          <w:sz w:val="24"/>
          <w:szCs w:val="24"/>
        </w:rPr>
        <w:t>Запроектований об’єкт  відповідає вимогам ДБН Б.2.2-12:2018  «ПЛАНУВАННЯ І ЗАБУДОВА ТЕРИТОРІЙ» та Державним санітарним правилам планування та забудови населених пунктів.</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4.Ймовірні наслідки від господарської діяльності.</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Для довкілля, у тому числі для здоров’я населення. (Оцінка за видами та кількістю очікуваних ризиків впливу (відходів, викидів (скидів), забруднення води, повітря, ґрунту та надр, шумового, вібраційного, світлового, теплового та радіаційного забруднення в результаті провадження планової діяльності).</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shd w:val="clear" w:color="auto" w:fill="FFFFFF"/>
        </w:rPr>
        <w:t>Детальний  план розробляється з урахуванням природно-кліматичних умов, існуючого рельєфу території, особливостей прилеглої території та забудови, з додержанням технологічних і санітарних розривів, з урахуванням  взаємозв’язку основних та допоміжних споруд.</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У процесі будівництва та експлуатації будівель і споруд можливе виникнення різноманітних ризиків впливу на навколишнє природне середовище, а саме:</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Відходи.</w:t>
      </w:r>
      <w:r w:rsidRPr="001B1B0B">
        <w:rPr>
          <w:rFonts w:ascii="Times New Roman" w:hAnsi="Times New Roman" w:cs="Times New Roman"/>
          <w:sz w:val="24"/>
          <w:szCs w:val="24"/>
        </w:rPr>
        <w:tab/>
        <w:t xml:space="preserve">Відходи, (побутове сміття), що будуть утворюватися під час експлуатації збираються в контейнери, та вивозяться спеціалізованим організаціями згідно графіку та по мірі необхідності. </w:t>
      </w:r>
    </w:p>
    <w:p w:rsidR="007F4D27" w:rsidRPr="001B1B0B" w:rsidRDefault="007F4D27" w:rsidP="007F4D27">
      <w:pPr>
        <w:spacing w:after="0" w:line="240" w:lineRule="auto"/>
        <w:ind w:left="-1134" w:right="-284" w:firstLine="709"/>
        <w:jc w:val="both"/>
        <w:rPr>
          <w:rFonts w:ascii="Times New Roman" w:hAnsi="Times New Roman" w:cs="Times New Roman"/>
          <w:sz w:val="24"/>
          <w:szCs w:val="24"/>
          <w:lang w:eastAsia="uk-UA"/>
        </w:rPr>
      </w:pPr>
      <w:r w:rsidRPr="001B1B0B">
        <w:rPr>
          <w:rFonts w:ascii="Times New Roman" w:hAnsi="Times New Roman" w:cs="Times New Roman"/>
          <w:b/>
          <w:i/>
          <w:sz w:val="24"/>
          <w:szCs w:val="24"/>
          <w:u w:val="single"/>
        </w:rPr>
        <w:t>Поверхневі та підземні води.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lang w:eastAsia="uk-UA"/>
        </w:rPr>
        <w:t xml:space="preserve">Проектована територія відноситься до водного басейну р. </w:t>
      </w:r>
      <w:r>
        <w:rPr>
          <w:rFonts w:ascii="Times New Roman" w:hAnsi="Times New Roman" w:cs="Times New Roman"/>
          <w:sz w:val="24"/>
          <w:szCs w:val="24"/>
          <w:lang w:eastAsia="uk-UA"/>
        </w:rPr>
        <w:t>Лін</w:t>
      </w:r>
      <w:r w:rsidRPr="001B1B0B">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lang w:eastAsia="uk-UA"/>
        </w:rPr>
        <w:t xml:space="preserve">Даним проектом пропонуються наступні заходи спрямовані на охорону водного басейну р. </w:t>
      </w:r>
      <w:r>
        <w:rPr>
          <w:rFonts w:ascii="Times New Roman" w:hAnsi="Times New Roman" w:cs="Times New Roman"/>
          <w:sz w:val="24"/>
          <w:szCs w:val="24"/>
          <w:lang w:eastAsia="uk-UA"/>
        </w:rPr>
        <w:t xml:space="preserve">Лін </w:t>
      </w:r>
      <w:r w:rsidRPr="001B1B0B">
        <w:rPr>
          <w:rFonts w:ascii="Times New Roman" w:hAnsi="Times New Roman" w:cs="Times New Roman"/>
          <w:sz w:val="24"/>
          <w:szCs w:val="24"/>
          <w:lang w:eastAsia="uk-UA"/>
        </w:rPr>
        <w:t>від забруднення, а саме:</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lang w:eastAsia="uk-UA"/>
        </w:rPr>
        <w:t>запроектовано мережу дощової каналізації із підключенням її до загальної дощової каналізаційної</w:t>
      </w:r>
      <w:r>
        <w:rPr>
          <w:rFonts w:ascii="Times New Roman" w:hAnsi="Times New Roman" w:cs="Times New Roman"/>
          <w:sz w:val="24"/>
          <w:szCs w:val="24"/>
          <w:lang w:eastAsia="uk-UA"/>
        </w:rPr>
        <w:t xml:space="preserve"> мережі села в майбутньому.</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Ґрунт та надра.</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У процесі будівництва та експлуатації </w:t>
      </w:r>
      <w:r>
        <w:rPr>
          <w:rFonts w:ascii="Times New Roman" w:hAnsi="Times New Roman" w:cs="Times New Roman"/>
          <w:sz w:val="24"/>
          <w:szCs w:val="24"/>
        </w:rPr>
        <w:t xml:space="preserve">житлових та господарських </w:t>
      </w:r>
      <w:r w:rsidRPr="001B1B0B">
        <w:rPr>
          <w:rFonts w:ascii="Times New Roman" w:hAnsi="Times New Roman" w:cs="Times New Roman"/>
          <w:color w:val="000000"/>
          <w:sz w:val="24"/>
          <w:szCs w:val="24"/>
          <w:lang w:eastAsia="uk-UA"/>
        </w:rPr>
        <w:t xml:space="preserve">будівель </w:t>
      </w:r>
      <w:r w:rsidRPr="001B1B0B">
        <w:rPr>
          <w:rFonts w:ascii="Times New Roman" w:hAnsi="Times New Roman" w:cs="Times New Roman"/>
          <w:sz w:val="24"/>
          <w:szCs w:val="24"/>
        </w:rPr>
        <w:t xml:space="preserve">створення додаткових негативних впливів на </w:t>
      </w:r>
      <w:proofErr w:type="spellStart"/>
      <w:r w:rsidRPr="001B1B0B">
        <w:rPr>
          <w:rFonts w:ascii="Times New Roman" w:hAnsi="Times New Roman" w:cs="Times New Roman"/>
          <w:sz w:val="24"/>
          <w:szCs w:val="24"/>
        </w:rPr>
        <w:t>грунт</w:t>
      </w:r>
      <w:proofErr w:type="spellEnd"/>
      <w:r w:rsidRPr="001B1B0B">
        <w:rPr>
          <w:rFonts w:ascii="Times New Roman" w:hAnsi="Times New Roman" w:cs="Times New Roman"/>
          <w:sz w:val="24"/>
          <w:szCs w:val="24"/>
        </w:rPr>
        <w:t xml:space="preserve"> та надра не передбачається. </w:t>
      </w:r>
      <w:r w:rsidRPr="001B1B0B">
        <w:rPr>
          <w:rFonts w:ascii="Times New Roman" w:hAnsi="Times New Roman" w:cs="Times New Roman"/>
          <w:sz w:val="24"/>
          <w:szCs w:val="24"/>
          <w:lang w:eastAsia="ru-RU"/>
        </w:rPr>
        <w:t>При виконанні вертикального планування проектні позначки визначені виходячи з умов максимального збереження природного рельєфу, ґрунтового покриву, відведення поверхневих вод зі швидкостями, які виключають ерозію ґрунту, мінімальних обсягів земляних робіт на майданчику.</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Атмосферне повітря.</w:t>
      </w:r>
      <w:r w:rsidRPr="001B1B0B">
        <w:rPr>
          <w:rFonts w:ascii="Times New Roman" w:hAnsi="Times New Roman" w:cs="Times New Roman"/>
          <w:sz w:val="24"/>
          <w:szCs w:val="24"/>
        </w:rPr>
        <w:tab/>
        <w:t>Опалення будівель  сільськогосподарського призначення передбачається пічне</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Шкідливий вплив на атмосферне повітря від </w:t>
      </w:r>
      <w:r>
        <w:rPr>
          <w:rFonts w:ascii="Times New Roman" w:hAnsi="Times New Roman" w:cs="Times New Roman"/>
          <w:sz w:val="24"/>
          <w:szCs w:val="24"/>
        </w:rPr>
        <w:t xml:space="preserve">експлуатації житлових та господарських </w:t>
      </w:r>
      <w:r w:rsidRPr="001B1B0B">
        <w:rPr>
          <w:rFonts w:ascii="Times New Roman" w:hAnsi="Times New Roman" w:cs="Times New Roman"/>
          <w:sz w:val="24"/>
          <w:szCs w:val="24"/>
        </w:rPr>
        <w:t xml:space="preserve">будівель </w:t>
      </w:r>
      <w:r w:rsidRPr="001B1B0B">
        <w:rPr>
          <w:rFonts w:ascii="Times New Roman" w:hAnsi="Times New Roman" w:cs="Times New Roman"/>
          <w:color w:val="000000"/>
          <w:sz w:val="24"/>
          <w:szCs w:val="24"/>
          <w:lang w:eastAsia="uk-UA"/>
        </w:rPr>
        <w:t>п</w:t>
      </w:r>
      <w:r w:rsidRPr="001B1B0B">
        <w:rPr>
          <w:rFonts w:ascii="Times New Roman" w:hAnsi="Times New Roman" w:cs="Times New Roman"/>
          <w:sz w:val="24"/>
          <w:szCs w:val="24"/>
        </w:rPr>
        <w:t>ередбачається мінімальним.</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Акустичний вплив.</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lang w:eastAsia="uk-UA"/>
        </w:rPr>
        <w:t xml:space="preserve">Згідно матеріалів Генерального плану </w:t>
      </w:r>
      <w:proofErr w:type="spellStart"/>
      <w:r w:rsidRPr="001B1B0B">
        <w:rPr>
          <w:rFonts w:ascii="Times New Roman" w:hAnsi="Times New Roman" w:cs="Times New Roman"/>
          <w:sz w:val="24"/>
          <w:szCs w:val="24"/>
          <w:lang w:eastAsia="uk-UA"/>
        </w:rPr>
        <w:t>с.Лінці</w:t>
      </w:r>
      <w:proofErr w:type="spellEnd"/>
      <w:r w:rsidRPr="001B1B0B">
        <w:rPr>
          <w:rFonts w:ascii="Times New Roman" w:hAnsi="Times New Roman" w:cs="Times New Roman"/>
          <w:sz w:val="24"/>
          <w:szCs w:val="24"/>
          <w:lang w:eastAsia="uk-UA"/>
        </w:rPr>
        <w:t xml:space="preserve">, земельна ділянка розміщена </w:t>
      </w:r>
      <w:r>
        <w:rPr>
          <w:rFonts w:ascii="Times New Roman" w:hAnsi="Times New Roman" w:cs="Times New Roman"/>
          <w:sz w:val="24"/>
          <w:szCs w:val="24"/>
          <w:lang w:eastAsia="uk-UA"/>
        </w:rPr>
        <w:t xml:space="preserve">в центрі села в межах </w:t>
      </w:r>
      <w:r w:rsidRPr="001B1B0B">
        <w:rPr>
          <w:rFonts w:ascii="Times New Roman" w:hAnsi="Times New Roman" w:cs="Times New Roman"/>
          <w:sz w:val="24"/>
          <w:szCs w:val="24"/>
          <w:lang w:eastAsia="uk-UA"/>
        </w:rPr>
        <w:t xml:space="preserve">житлового кварталу </w:t>
      </w:r>
      <w:r>
        <w:rPr>
          <w:rFonts w:ascii="Times New Roman" w:hAnsi="Times New Roman" w:cs="Times New Roman"/>
          <w:sz w:val="24"/>
          <w:szCs w:val="24"/>
          <w:lang w:eastAsia="uk-UA"/>
        </w:rPr>
        <w:t>К2</w:t>
      </w:r>
      <w:r w:rsidRPr="001B1B0B">
        <w:rPr>
          <w:rFonts w:ascii="Times New Roman" w:hAnsi="Times New Roman" w:cs="Times New Roman"/>
          <w:sz w:val="24"/>
          <w:szCs w:val="24"/>
          <w:lang w:eastAsia="uk-UA"/>
        </w:rPr>
        <w:t>.</w:t>
      </w:r>
      <w:r>
        <w:rPr>
          <w:rFonts w:ascii="Times New Roman" w:hAnsi="Times New Roman" w:cs="Times New Roman"/>
          <w:sz w:val="24"/>
          <w:szCs w:val="24"/>
          <w:lang w:eastAsia="uk-UA"/>
        </w:rPr>
        <w:t xml:space="preserve"> </w:t>
      </w:r>
      <w:r w:rsidRPr="001B1B0B">
        <w:rPr>
          <w:rFonts w:ascii="Times New Roman" w:hAnsi="Times New Roman" w:cs="Times New Roman"/>
          <w:sz w:val="24"/>
          <w:szCs w:val="24"/>
        </w:rPr>
        <w:t xml:space="preserve">Під час експлуатації </w:t>
      </w:r>
      <w:r>
        <w:rPr>
          <w:rFonts w:ascii="Times New Roman" w:hAnsi="Times New Roman" w:cs="Times New Roman"/>
          <w:sz w:val="24"/>
          <w:szCs w:val="24"/>
        </w:rPr>
        <w:t xml:space="preserve">житлових та господарських будівель </w:t>
      </w:r>
      <w:r w:rsidRPr="001B1B0B">
        <w:rPr>
          <w:rFonts w:ascii="Times New Roman" w:hAnsi="Times New Roman" w:cs="Times New Roman"/>
          <w:sz w:val="24"/>
          <w:szCs w:val="24"/>
        </w:rPr>
        <w:t xml:space="preserve">рівень технологічного шуму від роботи інженерних систем будівель не перевищуватиме 55 </w:t>
      </w:r>
      <w:proofErr w:type="spellStart"/>
      <w:r w:rsidRPr="001B1B0B">
        <w:rPr>
          <w:rFonts w:ascii="Times New Roman" w:hAnsi="Times New Roman" w:cs="Times New Roman"/>
          <w:sz w:val="24"/>
          <w:szCs w:val="24"/>
        </w:rPr>
        <w:t>дБ</w:t>
      </w:r>
      <w:proofErr w:type="spellEnd"/>
      <w:r w:rsidRPr="001B1B0B">
        <w:rPr>
          <w:rFonts w:ascii="Times New Roman" w:hAnsi="Times New Roman" w:cs="Times New Roman"/>
          <w:sz w:val="24"/>
          <w:szCs w:val="24"/>
        </w:rPr>
        <w:t xml:space="preserve">, а в період </w:t>
      </w:r>
      <w:r w:rsidRPr="001B1B0B">
        <w:rPr>
          <w:rFonts w:ascii="Times New Roman" w:hAnsi="Times New Roman" w:cs="Times New Roman"/>
          <w:sz w:val="24"/>
          <w:szCs w:val="24"/>
        </w:rPr>
        <w:lastRenderedPageBreak/>
        <w:t xml:space="preserve">з 23 до 7 ранку не більше 45 </w:t>
      </w:r>
      <w:proofErr w:type="spellStart"/>
      <w:r w:rsidRPr="001B1B0B">
        <w:rPr>
          <w:rFonts w:ascii="Times New Roman" w:hAnsi="Times New Roman" w:cs="Times New Roman"/>
          <w:sz w:val="24"/>
          <w:szCs w:val="24"/>
        </w:rPr>
        <w:t>дБ</w:t>
      </w:r>
      <w:proofErr w:type="spellEnd"/>
      <w:r w:rsidRPr="001B1B0B">
        <w:rPr>
          <w:rFonts w:ascii="Times New Roman" w:hAnsi="Times New Roman" w:cs="Times New Roman"/>
          <w:sz w:val="24"/>
          <w:szCs w:val="24"/>
        </w:rPr>
        <w:t>.</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Під час будівництва, від роботи будівельної техніки можливе виконання тимчасового додаткового шумового навантаження. </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Світлове, теплове та радіаційне забруднення.</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Очікування перерахованих впливів від експлуатації будівель </w:t>
      </w:r>
      <w:r>
        <w:rPr>
          <w:rFonts w:ascii="Times New Roman" w:hAnsi="Times New Roman" w:cs="Times New Roman"/>
          <w:sz w:val="24"/>
          <w:szCs w:val="24"/>
        </w:rPr>
        <w:t>житлового та господарського</w:t>
      </w:r>
      <w:r w:rsidRPr="001B1B0B">
        <w:rPr>
          <w:rFonts w:ascii="Times New Roman" w:hAnsi="Times New Roman" w:cs="Times New Roman"/>
          <w:sz w:val="24"/>
          <w:szCs w:val="24"/>
        </w:rPr>
        <w:t xml:space="preserve"> призначення </w:t>
      </w:r>
      <w:r w:rsidRPr="001B1B0B">
        <w:rPr>
          <w:rFonts w:ascii="Times New Roman" w:hAnsi="Times New Roman" w:cs="Times New Roman"/>
          <w:color w:val="000000"/>
          <w:sz w:val="24"/>
          <w:szCs w:val="24"/>
          <w:lang w:eastAsia="uk-UA"/>
        </w:rPr>
        <w:t xml:space="preserve"> </w:t>
      </w:r>
      <w:r w:rsidRPr="001B1B0B">
        <w:rPr>
          <w:rFonts w:ascii="Times New Roman" w:hAnsi="Times New Roman" w:cs="Times New Roman"/>
          <w:sz w:val="24"/>
          <w:szCs w:val="24"/>
        </w:rPr>
        <w:t>не передбачається.</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Флора та  і фауна.</w:t>
      </w:r>
      <w:r w:rsidRPr="001B1B0B">
        <w:rPr>
          <w:rFonts w:ascii="Times New Roman" w:hAnsi="Times New Roman" w:cs="Times New Roman"/>
          <w:sz w:val="24"/>
          <w:szCs w:val="24"/>
        </w:rPr>
        <w:tab/>
        <w:t xml:space="preserve">З огляду на характер запланованих робіт, впливу на місцеву фауну та флору не очікується. Тверде покриття не передбачає знищення рослин чи тварин. </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Геологічне середовище.</w:t>
      </w:r>
      <w:r w:rsidRPr="001B1B0B">
        <w:rPr>
          <w:rFonts w:ascii="Times New Roman" w:hAnsi="Times New Roman" w:cs="Times New Roman"/>
          <w:b/>
          <w:sz w:val="24"/>
          <w:szCs w:val="24"/>
        </w:rPr>
        <w:tab/>
      </w:r>
      <w:r w:rsidRPr="001B1B0B">
        <w:rPr>
          <w:rFonts w:ascii="Times New Roman" w:hAnsi="Times New Roman" w:cs="Times New Roman"/>
          <w:sz w:val="24"/>
          <w:szCs w:val="24"/>
        </w:rPr>
        <w:t>Очікується позитивний вплив.</w:t>
      </w:r>
    </w:p>
    <w:p w:rsidR="007F4D27" w:rsidRPr="001B1B0B" w:rsidRDefault="007F4D27" w:rsidP="007F4D27">
      <w:pPr>
        <w:spacing w:after="0" w:line="240" w:lineRule="auto"/>
        <w:ind w:left="-1134" w:right="-284" w:firstLine="709"/>
        <w:jc w:val="both"/>
        <w:rPr>
          <w:rFonts w:ascii="Times New Roman" w:hAnsi="Times New Roman" w:cs="Times New Roman"/>
          <w:b/>
          <w:i/>
          <w:sz w:val="24"/>
          <w:szCs w:val="24"/>
          <w:u w:val="single"/>
        </w:rPr>
      </w:pPr>
      <w:r w:rsidRPr="001B1B0B">
        <w:rPr>
          <w:rFonts w:ascii="Times New Roman" w:hAnsi="Times New Roman" w:cs="Times New Roman"/>
          <w:b/>
          <w:i/>
          <w:sz w:val="24"/>
          <w:szCs w:val="24"/>
          <w:u w:val="single"/>
        </w:rPr>
        <w:t>Технологічні  ризики - аварії,  що можуть вплинути на здоров’я населення.</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r>
      <w:r>
        <w:rPr>
          <w:rFonts w:ascii="Times New Roman" w:hAnsi="Times New Roman" w:cs="Times New Roman"/>
          <w:sz w:val="24"/>
          <w:szCs w:val="24"/>
        </w:rPr>
        <w:t>А</w:t>
      </w:r>
      <w:r w:rsidRPr="001B1B0B">
        <w:rPr>
          <w:rFonts w:ascii="Times New Roman" w:hAnsi="Times New Roman" w:cs="Times New Roman"/>
          <w:sz w:val="24"/>
          <w:szCs w:val="24"/>
        </w:rPr>
        <w:t>)  Для територій з природоохоронним статусом:</w:t>
      </w:r>
      <w:r>
        <w:rPr>
          <w:rFonts w:ascii="Times New Roman" w:hAnsi="Times New Roman" w:cs="Times New Roman"/>
          <w:sz w:val="24"/>
          <w:szCs w:val="24"/>
        </w:rPr>
        <w:t xml:space="preserve"> </w:t>
      </w:r>
      <w:r w:rsidRPr="001B1B0B">
        <w:rPr>
          <w:rFonts w:ascii="Times New Roman" w:hAnsi="Times New Roman" w:cs="Times New Roman"/>
          <w:sz w:val="24"/>
          <w:szCs w:val="24"/>
        </w:rPr>
        <w:t>Запроектован</w:t>
      </w:r>
      <w:r>
        <w:rPr>
          <w:rFonts w:ascii="Times New Roman" w:hAnsi="Times New Roman" w:cs="Times New Roman"/>
          <w:sz w:val="24"/>
          <w:szCs w:val="24"/>
        </w:rPr>
        <w:t xml:space="preserve">е житлове будівництво </w:t>
      </w:r>
      <w:r w:rsidRPr="001B1B0B">
        <w:rPr>
          <w:rFonts w:ascii="Times New Roman" w:hAnsi="Times New Roman" w:cs="Times New Roman"/>
          <w:sz w:val="24"/>
          <w:szCs w:val="24"/>
        </w:rPr>
        <w:t>не нес</w:t>
      </w:r>
      <w:r>
        <w:rPr>
          <w:rFonts w:ascii="Times New Roman" w:hAnsi="Times New Roman" w:cs="Times New Roman"/>
          <w:sz w:val="24"/>
          <w:szCs w:val="24"/>
        </w:rPr>
        <w:t>е</w:t>
      </w:r>
      <w:r w:rsidRPr="001B1B0B">
        <w:rPr>
          <w:rFonts w:ascii="Times New Roman" w:hAnsi="Times New Roman" w:cs="Times New Roman"/>
          <w:sz w:val="24"/>
          <w:szCs w:val="24"/>
        </w:rPr>
        <w:t xml:space="preserve"> ніяких загроз для територій з природоохоронним статусом.</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Pr>
          <w:rFonts w:ascii="Times New Roman" w:hAnsi="Times New Roman" w:cs="Times New Roman"/>
          <w:sz w:val="24"/>
          <w:szCs w:val="24"/>
        </w:rPr>
        <w:tab/>
        <w:t>Б</w:t>
      </w:r>
      <w:r w:rsidRPr="001B1B0B">
        <w:rPr>
          <w:rFonts w:ascii="Times New Roman" w:hAnsi="Times New Roman" w:cs="Times New Roman"/>
          <w:sz w:val="24"/>
          <w:szCs w:val="24"/>
        </w:rPr>
        <w:t>) Транскордонні наслідки для довкілля, у тому числі для здоров’я населення:</w:t>
      </w:r>
      <w:r>
        <w:rPr>
          <w:rFonts w:ascii="Times New Roman" w:hAnsi="Times New Roman" w:cs="Times New Roman"/>
          <w:sz w:val="24"/>
          <w:szCs w:val="24"/>
        </w:rPr>
        <w:t xml:space="preserve"> </w:t>
      </w:r>
      <w:r w:rsidRPr="001B1B0B">
        <w:rPr>
          <w:rFonts w:ascii="Times New Roman" w:hAnsi="Times New Roman" w:cs="Times New Roman"/>
          <w:sz w:val="24"/>
          <w:szCs w:val="24"/>
        </w:rPr>
        <w:t>Виконання та реалізація детального плану, не матиме негативних транскордонних наслідків для довкілля, у тому числі для здоров’я населення.</w:t>
      </w:r>
    </w:p>
    <w:p w:rsidR="007F4D27" w:rsidRPr="001B1B0B" w:rsidRDefault="007F4D27" w:rsidP="007F4D27">
      <w:pPr>
        <w:spacing w:after="0" w:line="240" w:lineRule="auto"/>
        <w:ind w:left="-1134" w:right="-284" w:firstLine="709"/>
        <w:rPr>
          <w:rFonts w:ascii="Times New Roman" w:hAnsi="Times New Roman" w:cs="Times New Roman"/>
          <w:b/>
          <w:sz w:val="24"/>
          <w:szCs w:val="24"/>
        </w:rPr>
      </w:pPr>
      <w:r w:rsidRPr="001B1B0B">
        <w:rPr>
          <w:rFonts w:ascii="Times New Roman" w:hAnsi="Times New Roman" w:cs="Times New Roman"/>
          <w:b/>
          <w:sz w:val="24"/>
          <w:szCs w:val="24"/>
        </w:rPr>
        <w:t>5.Виправдані альтернативи, які необхідно розглянути, у тому числі якщо документ державного планування не буде затверджено.</w:t>
      </w:r>
    </w:p>
    <w:p w:rsidR="007F4D27" w:rsidRPr="001B1B0B" w:rsidRDefault="007F4D27" w:rsidP="007F4D27">
      <w:pPr>
        <w:spacing w:after="0" w:line="240" w:lineRule="auto"/>
        <w:ind w:left="-1134" w:right="-284" w:firstLine="709"/>
        <w:jc w:val="both"/>
        <w:rPr>
          <w:rFonts w:ascii="Times New Roman" w:hAnsi="Times New Roman" w:cs="Times New Roman"/>
          <w:sz w:val="24"/>
          <w:szCs w:val="24"/>
          <w:highlight w:val="yellow"/>
        </w:rPr>
      </w:pPr>
      <w:r>
        <w:rPr>
          <w:rFonts w:ascii="Times New Roman" w:hAnsi="Times New Roman" w:cs="Times New Roman"/>
          <w:sz w:val="24"/>
          <w:szCs w:val="24"/>
        </w:rPr>
        <w:t>Проектована даним детальним планом територія розташована в межах житлового кварталу К2</w:t>
      </w:r>
      <w:r w:rsidRPr="00367D88">
        <w:rPr>
          <w:rFonts w:ascii="Times New Roman" w:hAnsi="Times New Roman" w:cs="Times New Roman"/>
          <w:sz w:val="24"/>
          <w:szCs w:val="24"/>
        </w:rPr>
        <w:t xml:space="preserve"> </w:t>
      </w:r>
      <w:proofErr w:type="spellStart"/>
      <w:r w:rsidRPr="00367D88">
        <w:rPr>
          <w:rFonts w:ascii="Times New Roman" w:hAnsi="Times New Roman" w:cs="Times New Roman"/>
          <w:sz w:val="24"/>
          <w:szCs w:val="24"/>
        </w:rPr>
        <w:t>с.Лінці</w:t>
      </w:r>
      <w:proofErr w:type="spellEnd"/>
      <w:r>
        <w:rPr>
          <w:rFonts w:ascii="Times New Roman" w:hAnsi="Times New Roman" w:cs="Times New Roman"/>
          <w:sz w:val="24"/>
          <w:szCs w:val="24"/>
        </w:rPr>
        <w:t>,</w:t>
      </w:r>
      <w:r w:rsidRPr="00367D88">
        <w:rPr>
          <w:rFonts w:ascii="Times New Roman" w:hAnsi="Times New Roman" w:cs="Times New Roman"/>
          <w:sz w:val="24"/>
          <w:szCs w:val="24"/>
        </w:rPr>
        <w:t xml:space="preserve"> урочище </w:t>
      </w:r>
      <w:r>
        <w:rPr>
          <w:rFonts w:ascii="Times New Roman" w:hAnsi="Times New Roman" w:cs="Times New Roman"/>
          <w:sz w:val="24"/>
          <w:szCs w:val="24"/>
        </w:rPr>
        <w:t>"Ріки", що обмежує коло розташування запроектованих об</w:t>
      </w:r>
      <w:r w:rsidRPr="0012015F">
        <w:rPr>
          <w:rFonts w:ascii="Times New Roman" w:hAnsi="Times New Roman" w:cs="Times New Roman"/>
          <w:sz w:val="24"/>
          <w:szCs w:val="24"/>
        </w:rPr>
        <w:t>'</w:t>
      </w:r>
      <w:r>
        <w:rPr>
          <w:rFonts w:ascii="Times New Roman" w:hAnsi="Times New Roman" w:cs="Times New Roman"/>
          <w:sz w:val="24"/>
          <w:szCs w:val="24"/>
        </w:rPr>
        <w:t>єктів, а рельєф населеного пункту не є сприятливим для розміщення житлової забудови в іншій місцевості</w:t>
      </w:r>
      <w:r w:rsidRPr="0012015F">
        <w:rPr>
          <w:rFonts w:ascii="Times New Roman" w:hAnsi="Times New Roman" w:cs="Times New Roman"/>
          <w:sz w:val="24"/>
          <w:szCs w:val="24"/>
        </w:rPr>
        <w:t xml:space="preserve"> </w:t>
      </w:r>
      <w:r w:rsidRPr="0012015F">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відпов</w:t>
      </w:r>
      <w:proofErr w:type="spellEnd"/>
      <w:r>
        <w:rPr>
          <w:rFonts w:ascii="Times New Roman" w:hAnsi="Times New Roman" w:cs="Times New Roman"/>
          <w:sz w:val="24"/>
          <w:szCs w:val="24"/>
        </w:rPr>
        <w:t>і</w:t>
      </w:r>
      <w:r>
        <w:rPr>
          <w:rFonts w:ascii="Times New Roman" w:hAnsi="Times New Roman" w:cs="Times New Roman"/>
          <w:sz w:val="24"/>
          <w:szCs w:val="24"/>
          <w:lang w:val="ru-RU"/>
        </w:rPr>
        <w:t>дно</w:t>
      </w:r>
      <w:r w:rsidRPr="001B1B0B">
        <w:rPr>
          <w:rFonts w:ascii="Times New Roman" w:hAnsi="Times New Roman" w:cs="Times New Roman"/>
          <w:sz w:val="24"/>
          <w:szCs w:val="24"/>
        </w:rPr>
        <w:t xml:space="preserve"> до Генерального плану </w:t>
      </w:r>
      <w:proofErr w:type="spellStart"/>
      <w:r w:rsidRPr="001B1B0B">
        <w:rPr>
          <w:rFonts w:ascii="Times New Roman" w:hAnsi="Times New Roman" w:cs="Times New Roman"/>
          <w:sz w:val="24"/>
          <w:szCs w:val="24"/>
        </w:rPr>
        <w:t>с.Лінці</w:t>
      </w:r>
      <w:proofErr w:type="spellEnd"/>
      <w:r w:rsidRPr="001B1B0B">
        <w:rPr>
          <w:rFonts w:ascii="Times New Roman" w:hAnsi="Times New Roman" w:cs="Times New Roman"/>
          <w:sz w:val="24"/>
          <w:szCs w:val="24"/>
        </w:rPr>
        <w:t xml:space="preserve">, тому альтернативні земельні ділянки для розміщення </w:t>
      </w:r>
      <w:r w:rsidRPr="001B1B0B">
        <w:rPr>
          <w:rFonts w:ascii="Times New Roman" w:hAnsi="Times New Roman" w:cs="Times New Roman"/>
          <w:color w:val="000000"/>
          <w:sz w:val="24"/>
          <w:szCs w:val="24"/>
          <w:lang w:eastAsia="uk-UA"/>
        </w:rPr>
        <w:t>житлового кварталу</w:t>
      </w:r>
      <w:r w:rsidRPr="001B1B0B">
        <w:rPr>
          <w:rFonts w:ascii="Times New Roman" w:hAnsi="Times New Roman" w:cs="Times New Roman"/>
          <w:sz w:val="24"/>
          <w:szCs w:val="24"/>
        </w:rPr>
        <w:t xml:space="preserve"> на території села не розглядаються.</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sidRPr="001B1B0B">
        <w:rPr>
          <w:rFonts w:ascii="Times New Roman" w:hAnsi="Times New Roman" w:cs="Times New Roman"/>
          <w:sz w:val="24"/>
          <w:szCs w:val="24"/>
          <w:shd w:val="clear" w:color="auto" w:fill="FFFFFF"/>
        </w:rPr>
        <w:tab/>
      </w:r>
      <w:r w:rsidRPr="001B1B0B">
        <w:rPr>
          <w:rFonts w:ascii="Times New Roman" w:hAnsi="Times New Roman" w:cs="Times New Roman"/>
          <w:b/>
          <w:sz w:val="24"/>
          <w:szCs w:val="24"/>
        </w:rPr>
        <w:t xml:space="preserve">6. Дослідження, які необхідно провести, методи і критерії, що використовуватимуться під час стратегічної екологічної оцінки. </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Під час проведення процедури стратегічної екологічної оцінки передбачені заходи для запобіганням негативному впливу на довкілля та здоров’я населення:– що</w:t>
      </w:r>
      <w:r>
        <w:rPr>
          <w:rFonts w:ascii="Times New Roman" w:hAnsi="Times New Roman" w:cs="Times New Roman"/>
          <w:sz w:val="24"/>
          <w:szCs w:val="24"/>
        </w:rPr>
        <w:t>до охорони атмосферного повітря,</w:t>
      </w:r>
      <w:r w:rsidRPr="001B1B0B">
        <w:rPr>
          <w:rFonts w:ascii="Times New Roman" w:hAnsi="Times New Roman" w:cs="Times New Roman"/>
          <w:sz w:val="24"/>
          <w:szCs w:val="24"/>
        </w:rPr>
        <w:t xml:space="preserve"> охорона поверхн</w:t>
      </w:r>
      <w:r>
        <w:rPr>
          <w:rFonts w:ascii="Times New Roman" w:hAnsi="Times New Roman" w:cs="Times New Roman"/>
          <w:sz w:val="24"/>
          <w:szCs w:val="24"/>
        </w:rPr>
        <w:t>евих та підземних вод,  ґрунтів,</w:t>
      </w:r>
      <w:r w:rsidRPr="001B1B0B">
        <w:rPr>
          <w:rFonts w:ascii="Times New Roman" w:hAnsi="Times New Roman" w:cs="Times New Roman"/>
          <w:sz w:val="24"/>
          <w:szCs w:val="24"/>
        </w:rPr>
        <w:t xml:space="preserve"> заходи щодо пожежної безпеки</w:t>
      </w:r>
      <w:r>
        <w:rPr>
          <w:rFonts w:ascii="Times New Roman" w:hAnsi="Times New Roman" w:cs="Times New Roman"/>
          <w:sz w:val="24"/>
          <w:szCs w:val="24"/>
        </w:rPr>
        <w:t>,</w:t>
      </w:r>
      <w:r w:rsidRPr="001B1B0B">
        <w:rPr>
          <w:rFonts w:ascii="Times New Roman" w:hAnsi="Times New Roman" w:cs="Times New Roman"/>
          <w:sz w:val="24"/>
          <w:szCs w:val="24"/>
        </w:rPr>
        <w:t xml:space="preserve"> ві</w:t>
      </w:r>
      <w:r>
        <w:rPr>
          <w:rFonts w:ascii="Times New Roman" w:hAnsi="Times New Roman" w:cs="Times New Roman"/>
          <w:sz w:val="24"/>
          <w:szCs w:val="24"/>
        </w:rPr>
        <w:t xml:space="preserve">дновлюванні та охоронні заходи. </w:t>
      </w:r>
      <w:r w:rsidRPr="001B1B0B">
        <w:rPr>
          <w:rFonts w:ascii="Times New Roman" w:hAnsi="Times New Roman" w:cs="Times New Roman"/>
          <w:sz w:val="24"/>
          <w:szCs w:val="24"/>
        </w:rPr>
        <w:t>Проведення</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спеціальних досліджень для стратегічної екологічної оцінки не </w:t>
      </w:r>
      <w:r>
        <w:rPr>
          <w:rFonts w:ascii="Times New Roman" w:hAnsi="Times New Roman" w:cs="Times New Roman"/>
          <w:sz w:val="24"/>
          <w:szCs w:val="24"/>
        </w:rPr>
        <w:t>п</w:t>
      </w:r>
      <w:r w:rsidRPr="001B1B0B">
        <w:rPr>
          <w:rFonts w:ascii="Times New Roman" w:hAnsi="Times New Roman" w:cs="Times New Roman"/>
          <w:sz w:val="24"/>
          <w:szCs w:val="24"/>
        </w:rPr>
        <w:t>ередбачається.</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7.Заходи,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Для запобігання негативному впливу на довкілля та здоров’я</w:t>
      </w:r>
      <w:r>
        <w:rPr>
          <w:rFonts w:ascii="Times New Roman" w:hAnsi="Times New Roman" w:cs="Times New Roman"/>
          <w:sz w:val="24"/>
          <w:szCs w:val="24"/>
        </w:rPr>
        <w:t xml:space="preserve"> </w:t>
      </w:r>
      <w:r w:rsidRPr="001B1B0B">
        <w:rPr>
          <w:rFonts w:ascii="Times New Roman" w:hAnsi="Times New Roman" w:cs="Times New Roman"/>
          <w:sz w:val="24"/>
          <w:szCs w:val="24"/>
        </w:rPr>
        <w:t>населення передбачені такі заходи:</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проведення комплексного благоустрою території, в </w:t>
      </w:r>
      <w:proofErr w:type="spellStart"/>
      <w:r w:rsidRPr="001B1B0B">
        <w:rPr>
          <w:rFonts w:ascii="Times New Roman" w:hAnsi="Times New Roman" w:cs="Times New Roman"/>
          <w:sz w:val="24"/>
          <w:szCs w:val="24"/>
        </w:rPr>
        <w:t>т.ч</w:t>
      </w:r>
      <w:proofErr w:type="spellEnd"/>
      <w:r w:rsidRPr="001B1B0B">
        <w:rPr>
          <w:rFonts w:ascii="Times New Roman" w:hAnsi="Times New Roman" w:cs="Times New Roman"/>
          <w:sz w:val="24"/>
          <w:szCs w:val="24"/>
        </w:rPr>
        <w:t>., озеленення території;</w:t>
      </w:r>
      <w:r>
        <w:rPr>
          <w:rFonts w:ascii="Times New Roman" w:hAnsi="Times New Roman" w:cs="Times New Roman"/>
          <w:sz w:val="24"/>
          <w:szCs w:val="24"/>
        </w:rPr>
        <w:t xml:space="preserve"> </w:t>
      </w:r>
      <w:r w:rsidRPr="001B1B0B">
        <w:rPr>
          <w:rFonts w:ascii="Times New Roman" w:hAnsi="Times New Roman" w:cs="Times New Roman"/>
          <w:sz w:val="24"/>
          <w:szCs w:val="24"/>
        </w:rPr>
        <w:t>заходи щодо забезпечення належного поводження з відходами.</w:t>
      </w:r>
      <w:r>
        <w:rPr>
          <w:rFonts w:ascii="Times New Roman" w:hAnsi="Times New Roman" w:cs="Times New Roman"/>
          <w:sz w:val="24"/>
          <w:szCs w:val="24"/>
        </w:rPr>
        <w:t xml:space="preserve"> </w:t>
      </w:r>
      <w:r w:rsidRPr="001B1B0B">
        <w:rPr>
          <w:rFonts w:ascii="Times New Roman" w:hAnsi="Times New Roman" w:cs="Times New Roman"/>
          <w:sz w:val="24"/>
          <w:szCs w:val="24"/>
        </w:rPr>
        <w:t xml:space="preserve">Операції щодо збирання, зберігання, транспортування та утилізації відходів повинні </w:t>
      </w:r>
      <w:proofErr w:type="spellStart"/>
      <w:r w:rsidRPr="001B1B0B">
        <w:rPr>
          <w:rFonts w:ascii="Times New Roman" w:hAnsi="Times New Roman" w:cs="Times New Roman"/>
          <w:sz w:val="24"/>
          <w:szCs w:val="24"/>
        </w:rPr>
        <w:t>здійснюватись</w:t>
      </w:r>
      <w:proofErr w:type="spellEnd"/>
      <w:r w:rsidRPr="001B1B0B">
        <w:rPr>
          <w:rFonts w:ascii="Times New Roman" w:hAnsi="Times New Roman" w:cs="Times New Roman"/>
          <w:sz w:val="24"/>
          <w:szCs w:val="24"/>
        </w:rPr>
        <w:t xml:space="preserve"> з дотриманням норм екологічної безпеки та </w:t>
      </w:r>
      <w:proofErr w:type="spellStart"/>
      <w:r w:rsidRPr="001B1B0B">
        <w:rPr>
          <w:rFonts w:ascii="Times New Roman" w:hAnsi="Times New Roman" w:cs="Times New Roman"/>
          <w:sz w:val="24"/>
          <w:szCs w:val="24"/>
        </w:rPr>
        <w:t>законодавстваУкраїни</w:t>
      </w:r>
      <w:proofErr w:type="spellEnd"/>
      <w:r w:rsidRPr="001B1B0B">
        <w:rPr>
          <w:rFonts w:ascii="Times New Roman" w:hAnsi="Times New Roman" w:cs="Times New Roman"/>
          <w:sz w:val="24"/>
          <w:szCs w:val="24"/>
        </w:rPr>
        <w:t>.</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Заходи щодо пожежної безпеки.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rPr>
        <w:t>Витримані протипожежні відстані між будівлями – біл</w:t>
      </w:r>
      <w:r>
        <w:rPr>
          <w:rFonts w:ascii="Times New Roman" w:hAnsi="Times New Roman" w:cs="Times New Roman"/>
          <w:sz w:val="24"/>
          <w:szCs w:val="24"/>
        </w:rPr>
        <w:t>ь</w:t>
      </w:r>
      <w:r w:rsidRPr="001B1B0B">
        <w:rPr>
          <w:rFonts w:ascii="Times New Roman" w:hAnsi="Times New Roman" w:cs="Times New Roman"/>
          <w:sz w:val="24"/>
          <w:szCs w:val="24"/>
        </w:rPr>
        <w:t>ше  8,0 м.</w:t>
      </w:r>
      <w:r w:rsidRPr="001B1B0B">
        <w:rPr>
          <w:rFonts w:ascii="Times New Roman" w:hAnsi="Times New Roman" w:cs="Times New Roman"/>
          <w:sz w:val="24"/>
          <w:szCs w:val="24"/>
        </w:rPr>
        <w:tab/>
        <w:t xml:space="preserve">На території забороняється спалювання відходів. Плануються завчасні заходи по недопущенню виникнення надзвичайних ситуацій техногенного характеру. </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Захисні заходи  цивільної оборони.</w:t>
      </w:r>
      <w:r>
        <w:rPr>
          <w:rFonts w:ascii="Times New Roman" w:hAnsi="Times New Roman" w:cs="Times New Roman"/>
          <w:b/>
          <w:i/>
          <w:sz w:val="24"/>
          <w:szCs w:val="24"/>
          <w:u w:val="single"/>
        </w:rPr>
        <w:t xml:space="preserve"> </w:t>
      </w:r>
      <w:r w:rsidRPr="001B1B0B">
        <w:rPr>
          <w:rFonts w:ascii="Times New Roman" w:hAnsi="Times New Roman" w:cs="Times New Roman"/>
          <w:sz w:val="24"/>
          <w:szCs w:val="24"/>
        </w:rPr>
        <w:t xml:space="preserve">Під час небезпеки евакуації </w:t>
      </w:r>
      <w:r>
        <w:rPr>
          <w:rFonts w:ascii="Times New Roman" w:hAnsi="Times New Roman" w:cs="Times New Roman"/>
          <w:sz w:val="24"/>
          <w:szCs w:val="24"/>
        </w:rPr>
        <w:t>працівників</w:t>
      </w:r>
      <w:r w:rsidRPr="001B1B0B">
        <w:rPr>
          <w:rFonts w:ascii="Times New Roman" w:hAnsi="Times New Roman" w:cs="Times New Roman"/>
          <w:sz w:val="24"/>
          <w:szCs w:val="24"/>
        </w:rPr>
        <w:t xml:space="preserve">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7F4D27" w:rsidRPr="001B1B0B" w:rsidRDefault="007F4D27" w:rsidP="007F4D27">
      <w:pPr>
        <w:spacing w:after="0"/>
        <w:ind w:left="-1134" w:right="-284" w:firstLine="709"/>
        <w:jc w:val="both"/>
        <w:rPr>
          <w:rFonts w:ascii="Times New Roman" w:hAnsi="Times New Roman" w:cs="Times New Roman"/>
          <w:sz w:val="24"/>
          <w:szCs w:val="24"/>
        </w:rPr>
      </w:pPr>
      <w:r w:rsidRPr="001B1B0B">
        <w:rPr>
          <w:rFonts w:ascii="Times New Roman" w:hAnsi="Times New Roman" w:cs="Times New Roman"/>
          <w:b/>
          <w:i/>
          <w:sz w:val="24"/>
          <w:szCs w:val="24"/>
          <w:u w:val="single"/>
        </w:rPr>
        <w:t>Компенсаційні заходи</w:t>
      </w:r>
      <w:r w:rsidRPr="001B1B0B">
        <w:rPr>
          <w:rFonts w:ascii="Times New Roman" w:hAnsi="Times New Roman" w:cs="Times New Roman"/>
          <w:b/>
          <w:sz w:val="24"/>
          <w:szCs w:val="24"/>
        </w:rPr>
        <w:t>.</w:t>
      </w:r>
      <w:r w:rsidRPr="001B1B0B">
        <w:rPr>
          <w:rFonts w:ascii="Times New Roman" w:hAnsi="Times New Roman" w:cs="Times New Roman"/>
          <w:sz w:val="24"/>
          <w:szCs w:val="24"/>
        </w:rPr>
        <w:tab/>
        <w:t xml:space="preserve">На всіх етапах реалізації ДПТ проектні рішення будуть </w:t>
      </w:r>
      <w:proofErr w:type="spellStart"/>
      <w:r w:rsidRPr="001B1B0B">
        <w:rPr>
          <w:rFonts w:ascii="Times New Roman" w:hAnsi="Times New Roman" w:cs="Times New Roman"/>
          <w:sz w:val="24"/>
          <w:szCs w:val="24"/>
        </w:rPr>
        <w:t>здійснюватись</w:t>
      </w:r>
      <w:proofErr w:type="spellEnd"/>
      <w:r w:rsidRPr="001B1B0B">
        <w:rPr>
          <w:rFonts w:ascii="Times New Roman" w:hAnsi="Times New Roman" w:cs="Times New Roman"/>
          <w:sz w:val="24"/>
          <w:szCs w:val="24"/>
        </w:rPr>
        <w:t xml:space="preserve"> в відповідності з нормами і правилами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8. Пропозиції щодо структури та змісту звіту про стратегічну екологічну оцінку:</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Звіт про стратегічну екологічну оцінку міститиме таку інформацію:</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1) Основні цілі детального плану, його зв’язок з іншими документами державного планування;</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lastRenderedPageBreak/>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7F4D27" w:rsidRPr="001B1B0B" w:rsidRDefault="007F4D27" w:rsidP="007F4D27">
      <w:pPr>
        <w:spacing w:after="0" w:line="240" w:lineRule="auto"/>
        <w:ind w:left="-1134" w:right="-284" w:firstLine="709"/>
        <w:jc w:val="both"/>
        <w:rPr>
          <w:rFonts w:ascii="Times New Roman" w:hAnsi="Times New Roman" w:cs="Times New Roman"/>
          <w:sz w:val="24"/>
          <w:szCs w:val="24"/>
          <w:lang w:val="ru-RU"/>
        </w:rPr>
      </w:pPr>
      <w:r w:rsidRPr="001B1B0B">
        <w:rPr>
          <w:rFonts w:ascii="Times New Roman" w:hAnsi="Times New Roman" w:cs="Times New Roman"/>
          <w:sz w:val="24"/>
          <w:szCs w:val="24"/>
        </w:rPr>
        <w:t>4) Екологічні проблеми, у тому числі ризики впливу на здоров’я населення, які стосуються детального плану території</w:t>
      </w:r>
      <w:r w:rsidRPr="001B1B0B">
        <w:rPr>
          <w:rFonts w:ascii="Times New Roman" w:hAnsi="Times New Roman" w:cs="Times New Roman"/>
          <w:sz w:val="24"/>
          <w:szCs w:val="24"/>
          <w:lang w:val="ru-RU"/>
        </w:rPr>
        <w:t>;</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5) Зобов’язання у сфері охорони довкілля, у тому числі пов’язані із запобіганням негативному впливу на здоров’я населення, встановлені на  державному та місцевому рівнях, що стосуються детального плану території;</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6) Заходи, що передбачається вжити для запобігання, зменшення та пом’якшення негативних наслідків виконання детального плану території;</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7) Обґрунтування вибору виправданих альтернатив, якщо такі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8) Заходи, передбачені для здійснення моніторингу наслідків виконання детального плану території для довкілля, у тому числі для здоров’я населення.</w:t>
      </w:r>
    </w:p>
    <w:p w:rsidR="007F4D27" w:rsidRPr="001B1B0B" w:rsidRDefault="007F4D27" w:rsidP="007F4D27">
      <w:pPr>
        <w:spacing w:after="0" w:line="240" w:lineRule="auto"/>
        <w:ind w:left="-1134" w:right="-284" w:firstLine="709"/>
        <w:jc w:val="both"/>
        <w:rPr>
          <w:rFonts w:ascii="Times New Roman" w:hAnsi="Times New Roman" w:cs="Times New Roman"/>
          <w:b/>
          <w:sz w:val="24"/>
          <w:szCs w:val="24"/>
        </w:rPr>
      </w:pPr>
      <w:r>
        <w:rPr>
          <w:rFonts w:ascii="Times New Roman" w:hAnsi="Times New Roman" w:cs="Times New Roman"/>
          <w:b/>
          <w:sz w:val="24"/>
          <w:szCs w:val="24"/>
        </w:rPr>
        <w:tab/>
      </w:r>
      <w:r w:rsidRPr="001B1B0B">
        <w:rPr>
          <w:rFonts w:ascii="Times New Roman" w:hAnsi="Times New Roman" w:cs="Times New Roman"/>
          <w:b/>
          <w:sz w:val="24"/>
          <w:szCs w:val="24"/>
        </w:rPr>
        <w:t>9. Орган, до якого подаються зауваження і пропозиції, та строки їх подання.</w:t>
      </w:r>
    </w:p>
    <w:p w:rsidR="007F4D27" w:rsidRPr="001B1B0B" w:rsidRDefault="007F4D27" w:rsidP="007F4D27">
      <w:pPr>
        <w:spacing w:after="0" w:line="240" w:lineRule="auto"/>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ab/>
        <w:t xml:space="preserve">Зауваження та пропозиції подавати  до виконавчого комітету </w:t>
      </w:r>
      <w:proofErr w:type="spellStart"/>
      <w:r w:rsidRPr="001B1B0B">
        <w:rPr>
          <w:rFonts w:ascii="Times New Roman" w:hAnsi="Times New Roman" w:cs="Times New Roman"/>
          <w:sz w:val="24"/>
          <w:szCs w:val="24"/>
        </w:rPr>
        <w:t>Киблярівської</w:t>
      </w:r>
      <w:proofErr w:type="spellEnd"/>
      <w:r w:rsidRPr="001B1B0B">
        <w:rPr>
          <w:rFonts w:ascii="Times New Roman" w:hAnsi="Times New Roman" w:cs="Times New Roman"/>
          <w:sz w:val="24"/>
          <w:szCs w:val="24"/>
        </w:rPr>
        <w:t xml:space="preserve"> сільської ради. Відповідальна особа:</w:t>
      </w:r>
      <w:r>
        <w:rPr>
          <w:rFonts w:ascii="Times New Roman" w:hAnsi="Times New Roman" w:cs="Times New Roman"/>
          <w:sz w:val="24"/>
          <w:szCs w:val="24"/>
        </w:rPr>
        <w:t xml:space="preserve"> </w:t>
      </w:r>
      <w:proofErr w:type="spellStart"/>
      <w:r>
        <w:rPr>
          <w:rFonts w:ascii="Times New Roman" w:hAnsi="Times New Roman" w:cs="Times New Roman"/>
          <w:sz w:val="24"/>
          <w:szCs w:val="24"/>
        </w:rPr>
        <w:t>Гузинець</w:t>
      </w:r>
      <w:proofErr w:type="spellEnd"/>
      <w:r>
        <w:rPr>
          <w:rFonts w:ascii="Times New Roman" w:hAnsi="Times New Roman" w:cs="Times New Roman"/>
          <w:sz w:val="24"/>
          <w:szCs w:val="24"/>
        </w:rPr>
        <w:t xml:space="preserve"> В.М.</w:t>
      </w:r>
      <w:r w:rsidRPr="001B1B0B">
        <w:rPr>
          <w:rFonts w:ascii="Times New Roman" w:hAnsi="Times New Roman" w:cs="Times New Roman"/>
          <w:sz w:val="24"/>
          <w:szCs w:val="24"/>
        </w:rPr>
        <w:t xml:space="preserve"> </w:t>
      </w:r>
      <w:proofErr w:type="spellStart"/>
      <w:r w:rsidRPr="001B1B0B">
        <w:rPr>
          <w:rFonts w:ascii="Times New Roman" w:hAnsi="Times New Roman" w:cs="Times New Roman"/>
          <w:sz w:val="24"/>
          <w:szCs w:val="24"/>
        </w:rPr>
        <w:t>тел</w:t>
      </w:r>
      <w:proofErr w:type="spellEnd"/>
      <w:r w:rsidRPr="001B1B0B">
        <w:rPr>
          <w:rFonts w:ascii="Times New Roman" w:hAnsi="Times New Roman" w:cs="Times New Roman"/>
          <w:sz w:val="24"/>
          <w:szCs w:val="24"/>
        </w:rPr>
        <w:t>.</w:t>
      </w:r>
      <w:r w:rsidRPr="001B1B0B">
        <w:rPr>
          <w:rFonts w:ascii="Times New Roman" w:hAnsi="Times New Roman" w:cs="Times New Roman"/>
          <w:color w:val="333333"/>
          <w:sz w:val="24"/>
          <w:szCs w:val="24"/>
          <w:shd w:val="clear" w:color="auto" w:fill="FBFBFB"/>
        </w:rPr>
        <w:t xml:space="preserve"> 0312-72942</w:t>
      </w:r>
      <w:r w:rsidRPr="001B1B0B">
        <w:rPr>
          <w:rFonts w:ascii="Times New Roman" w:hAnsi="Times New Roman" w:cs="Times New Roman"/>
          <w:sz w:val="24"/>
          <w:szCs w:val="24"/>
        </w:rPr>
        <w:t xml:space="preserve">, </w:t>
      </w:r>
      <w:hyperlink r:id="rId5" w:tgtFrame="_blank" w:history="1">
        <w:r w:rsidRPr="001B1B0B">
          <w:rPr>
            <w:rStyle w:val="a4"/>
            <w:rFonts w:ascii="Times New Roman" w:hAnsi="Times New Roman"/>
            <w:color w:val="auto"/>
            <w:sz w:val="24"/>
            <w:szCs w:val="24"/>
            <w:lang w:val="en-US"/>
          </w:rPr>
          <w:t>Kiblari</w:t>
        </w:r>
        <w:r w:rsidRPr="001B1B0B">
          <w:rPr>
            <w:rStyle w:val="a4"/>
            <w:rFonts w:ascii="Times New Roman" w:hAnsi="Times New Roman"/>
            <w:color w:val="auto"/>
            <w:sz w:val="24"/>
            <w:szCs w:val="24"/>
            <w:lang w:val="ru-RU"/>
          </w:rPr>
          <w:t>.</w:t>
        </w:r>
        <w:r w:rsidRPr="001B1B0B">
          <w:rPr>
            <w:rStyle w:val="a4"/>
            <w:rFonts w:ascii="Times New Roman" w:hAnsi="Times New Roman"/>
            <w:color w:val="auto"/>
            <w:sz w:val="24"/>
            <w:szCs w:val="24"/>
            <w:lang w:val="en-US"/>
          </w:rPr>
          <w:t>rada</w:t>
        </w:r>
        <w:r w:rsidRPr="001B1B0B">
          <w:rPr>
            <w:rStyle w:val="a4"/>
            <w:rFonts w:ascii="Times New Roman" w:hAnsi="Times New Roman"/>
            <w:color w:val="auto"/>
            <w:sz w:val="24"/>
            <w:szCs w:val="24"/>
          </w:rPr>
          <w:t>@</w:t>
        </w:r>
      </w:hyperlink>
      <w:r w:rsidRPr="001B1B0B">
        <w:rPr>
          <w:rFonts w:ascii="Times New Roman" w:hAnsi="Times New Roman" w:cs="Times New Roman"/>
          <w:sz w:val="24"/>
          <w:szCs w:val="24"/>
          <w:lang w:val="en-US"/>
        </w:rPr>
        <w:t>ukr</w:t>
      </w:r>
      <w:r w:rsidRPr="001B1B0B">
        <w:rPr>
          <w:rFonts w:ascii="Times New Roman" w:hAnsi="Times New Roman" w:cs="Times New Roman"/>
          <w:sz w:val="24"/>
          <w:szCs w:val="24"/>
          <w:lang w:val="ru-RU"/>
        </w:rPr>
        <w:t>.</w:t>
      </w:r>
      <w:r w:rsidRPr="001B1B0B">
        <w:rPr>
          <w:rFonts w:ascii="Times New Roman" w:hAnsi="Times New Roman" w:cs="Times New Roman"/>
          <w:sz w:val="24"/>
          <w:szCs w:val="24"/>
          <w:lang w:val="en-US"/>
        </w:rPr>
        <w:t>net</w:t>
      </w:r>
    </w:p>
    <w:p w:rsidR="007F4D27" w:rsidRPr="001B1B0B" w:rsidRDefault="007F4D27" w:rsidP="007F4D27">
      <w:pPr>
        <w:ind w:left="-1134" w:right="-284" w:firstLine="709"/>
        <w:jc w:val="both"/>
        <w:rPr>
          <w:rFonts w:ascii="Times New Roman" w:hAnsi="Times New Roman" w:cs="Times New Roman"/>
          <w:sz w:val="24"/>
          <w:szCs w:val="24"/>
        </w:rPr>
      </w:pPr>
      <w:r w:rsidRPr="001B1B0B">
        <w:rPr>
          <w:rFonts w:ascii="Times New Roman" w:hAnsi="Times New Roman" w:cs="Times New Roman"/>
          <w:sz w:val="24"/>
          <w:szCs w:val="24"/>
        </w:rPr>
        <w:t>Строк подання зауважень і пропозицій становить 15 днів, тобто до "</w:t>
      </w:r>
      <w:r>
        <w:rPr>
          <w:rFonts w:ascii="Times New Roman" w:hAnsi="Times New Roman" w:cs="Times New Roman"/>
          <w:sz w:val="24"/>
          <w:szCs w:val="24"/>
        </w:rPr>
        <w:t>10</w:t>
      </w:r>
      <w:r w:rsidRPr="001B1B0B">
        <w:rPr>
          <w:rFonts w:ascii="Times New Roman" w:hAnsi="Times New Roman" w:cs="Times New Roman"/>
          <w:sz w:val="24"/>
          <w:szCs w:val="24"/>
        </w:rPr>
        <w:t xml:space="preserve">"  </w:t>
      </w:r>
      <w:r>
        <w:rPr>
          <w:rFonts w:ascii="Times New Roman" w:hAnsi="Times New Roman" w:cs="Times New Roman"/>
          <w:sz w:val="24"/>
          <w:szCs w:val="24"/>
        </w:rPr>
        <w:t>січня</w:t>
      </w:r>
      <w:r w:rsidRPr="001B1B0B">
        <w:rPr>
          <w:rFonts w:ascii="Times New Roman" w:hAnsi="Times New Roman" w:cs="Times New Roman"/>
          <w:sz w:val="24"/>
          <w:szCs w:val="24"/>
        </w:rPr>
        <w:t xml:space="preserve"> 20</w:t>
      </w:r>
      <w:r>
        <w:rPr>
          <w:rFonts w:ascii="Times New Roman" w:hAnsi="Times New Roman" w:cs="Times New Roman"/>
          <w:sz w:val="24"/>
          <w:szCs w:val="24"/>
        </w:rPr>
        <w:t>20</w:t>
      </w:r>
      <w:r w:rsidRPr="001B1B0B">
        <w:rPr>
          <w:rFonts w:ascii="Times New Roman" w:hAnsi="Times New Roman" w:cs="Times New Roman"/>
          <w:sz w:val="24"/>
          <w:szCs w:val="24"/>
        </w:rPr>
        <w:t xml:space="preserve"> року</w:t>
      </w:r>
      <w:r>
        <w:rPr>
          <w:rFonts w:ascii="Times New Roman" w:hAnsi="Times New Roman" w:cs="Times New Roman"/>
          <w:sz w:val="24"/>
          <w:szCs w:val="24"/>
        </w:rPr>
        <w:t>.</w:t>
      </w:r>
    </w:p>
    <w:p w:rsidR="007F4D27" w:rsidRPr="00AB5163" w:rsidRDefault="007F4D27" w:rsidP="007F4D27">
      <w:pPr>
        <w:ind w:left="-1134" w:right="-284" w:firstLine="709"/>
        <w:jc w:val="both"/>
        <w:rPr>
          <w:rFonts w:ascii="Times New Roman" w:hAnsi="Times New Roman" w:cs="Times New Roman"/>
          <w:sz w:val="28"/>
          <w:szCs w:val="28"/>
        </w:rPr>
      </w:pPr>
      <w:r w:rsidRPr="001B1B0B">
        <w:rPr>
          <w:rFonts w:ascii="Times New Roman" w:hAnsi="Times New Roman" w:cs="Times New Roman"/>
          <w:sz w:val="24"/>
          <w:szCs w:val="24"/>
        </w:rPr>
        <w:tab/>
      </w:r>
      <w:proofErr w:type="spellStart"/>
      <w:r w:rsidRPr="00AB5163">
        <w:rPr>
          <w:rFonts w:ascii="Times New Roman" w:hAnsi="Times New Roman" w:cs="Times New Roman"/>
          <w:sz w:val="28"/>
          <w:szCs w:val="28"/>
        </w:rPr>
        <w:t>Киблярівський</w:t>
      </w:r>
      <w:proofErr w:type="spellEnd"/>
      <w:r w:rsidRPr="00AB5163">
        <w:rPr>
          <w:rFonts w:ascii="Times New Roman" w:hAnsi="Times New Roman" w:cs="Times New Roman"/>
          <w:sz w:val="28"/>
          <w:szCs w:val="28"/>
        </w:rPr>
        <w:t xml:space="preserve">  сільський голова                                      </w:t>
      </w:r>
      <w:proofErr w:type="spellStart"/>
      <w:r w:rsidRPr="00AB5163">
        <w:rPr>
          <w:rFonts w:ascii="Times New Roman" w:hAnsi="Times New Roman" w:cs="Times New Roman"/>
          <w:sz w:val="28"/>
          <w:szCs w:val="28"/>
        </w:rPr>
        <w:t>О.В.Пеца</w:t>
      </w:r>
      <w:proofErr w:type="spellEnd"/>
    </w:p>
    <w:p w:rsidR="007F4D27" w:rsidRPr="00AB5163" w:rsidRDefault="007F4D27" w:rsidP="007F4D27">
      <w:pPr>
        <w:spacing w:after="0" w:line="240" w:lineRule="auto"/>
        <w:ind w:left="360"/>
        <w:jc w:val="both"/>
        <w:rPr>
          <w:rFonts w:ascii="Times New Roman" w:hAnsi="Times New Roman" w:cs="Times New Roman"/>
          <w:sz w:val="28"/>
          <w:szCs w:val="28"/>
        </w:rPr>
      </w:pPr>
    </w:p>
    <w:p w:rsidR="00B30B9E" w:rsidRDefault="00B30B9E">
      <w:bookmarkStart w:id="0" w:name="_GoBack"/>
      <w:bookmarkEnd w:id="0"/>
    </w:p>
    <w:sectPr w:rsidR="00B30B9E" w:rsidSect="002B0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1E"/>
    <w:rsid w:val="0014571E"/>
    <w:rsid w:val="007F4D27"/>
    <w:rsid w:val="00B30B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1BB1-417C-4DE5-9F93-4C0E6E29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4D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semiHidden/>
    <w:rsid w:val="007F4D27"/>
    <w:rPr>
      <w:rFonts w:cs="Times New Roman"/>
      <w:color w:val="0000FF"/>
      <w:u w:val="single"/>
    </w:rPr>
  </w:style>
  <w:style w:type="character" w:customStyle="1" w:styleId="apple-converted-space">
    <w:name w:val="apple-converted-space"/>
    <w:uiPriority w:val="99"/>
    <w:rsid w:val="007F4D27"/>
  </w:style>
  <w:style w:type="character" w:customStyle="1" w:styleId="fontstyle01">
    <w:name w:val="fontstyle01"/>
    <w:basedOn w:val="a0"/>
    <w:rsid w:val="007F4D27"/>
    <w:rPr>
      <w:rFonts w:cs="TimesNewRomanPSMT" w:hint="cs"/>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silrada@gmail.com" TargetMode="External"/><Relationship Id="rId4" Type="http://schemas.openxmlformats.org/officeDocument/2006/relationships/hyperlink" Target="mailto:Barsilrad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8303</Words>
  <Characters>4734</Characters>
  <Application>Microsoft Office Word</Application>
  <DocSecurity>0</DocSecurity>
  <Lines>39</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2019-12-30T13:18:00Z</dcterms:created>
  <dcterms:modified xsi:type="dcterms:W3CDTF">2019-12-30T13:20:00Z</dcterms:modified>
</cp:coreProperties>
</file>